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1" w:type="dxa"/>
          <w:right w:w="71" w:type="dxa"/>
        </w:tblCellMar>
        <w:tblLook w:val="0000" w:firstRow="0" w:lastRow="0" w:firstColumn="0" w:lastColumn="0" w:noHBand="0" w:noVBand="0"/>
      </w:tblPr>
      <w:tblGrid>
        <w:gridCol w:w="2153"/>
        <w:gridCol w:w="2638"/>
        <w:gridCol w:w="1097"/>
        <w:gridCol w:w="1282"/>
        <w:gridCol w:w="2452"/>
      </w:tblGrid>
      <w:tr w:rsidR="00CB0EEE" w:rsidRPr="00AB384D" w14:paraId="2C83CD98" w14:textId="77777777" w:rsidTr="00675A52">
        <w:trPr>
          <w:cantSplit/>
          <w:trHeight w:val="284"/>
        </w:trPr>
        <w:tc>
          <w:tcPr>
            <w:tcW w:w="1119" w:type="pct"/>
            <w:vMerge w:val="restart"/>
            <w:tcBorders>
              <w:top w:val="single" w:sz="6" w:space="0" w:color="000000"/>
              <w:left w:val="single" w:sz="6" w:space="0" w:color="000000"/>
            </w:tcBorders>
            <w:shd w:val="clear" w:color="auto" w:fill="92D050"/>
            <w:vAlign w:val="center"/>
          </w:tcPr>
          <w:p w14:paraId="69F8E6A3"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r w:rsidRPr="00AB384D">
              <w:rPr>
                <w:rFonts w:ascii="Arial" w:eastAsia="Times New Roman" w:hAnsi="Arial" w:cs="Arial"/>
                <w:b/>
                <w:kern w:val="0"/>
                <w:sz w:val="18"/>
                <w:szCs w:val="18"/>
                <w:lang w:eastAsia="it-IT"/>
                <w14:ligatures w14:val="none"/>
              </w:rPr>
              <w:t>Scheda</w:t>
            </w:r>
          </w:p>
          <w:p w14:paraId="0CB4D847"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p>
        </w:tc>
        <w:tc>
          <w:tcPr>
            <w:tcW w:w="1371" w:type="pct"/>
            <w:tcBorders>
              <w:top w:val="single" w:sz="6" w:space="0" w:color="000000"/>
              <w:left w:val="single" w:sz="6" w:space="0" w:color="000000"/>
              <w:bottom w:val="single" w:sz="6" w:space="0" w:color="000000"/>
            </w:tcBorders>
            <w:shd w:val="clear" w:color="auto" w:fill="auto"/>
            <w:vAlign w:val="center"/>
          </w:tcPr>
          <w:p w14:paraId="10D9E633" w14:textId="77777777" w:rsidR="00CB0EEE" w:rsidRPr="00AB384D" w:rsidRDefault="00CB0EEE" w:rsidP="00675A52">
            <w:pPr>
              <w:spacing w:after="0" w:line="240" w:lineRule="auto"/>
              <w:jc w:val="center"/>
              <w:rPr>
                <w:rFonts w:ascii="Arial" w:eastAsia="Times New Roman" w:hAnsi="Arial" w:cs="Arial"/>
                <w:i/>
                <w:kern w:val="0"/>
                <w:sz w:val="18"/>
                <w:szCs w:val="18"/>
                <w:lang w:eastAsia="it-IT"/>
                <w14:ligatures w14:val="none"/>
              </w:rPr>
            </w:pPr>
            <w:r w:rsidRPr="00AB384D">
              <w:rPr>
                <w:rFonts w:ascii="Arial" w:eastAsia="Times New Roman" w:hAnsi="Arial" w:cs="Arial"/>
                <w:b/>
                <w:kern w:val="0"/>
                <w:sz w:val="18"/>
                <w:szCs w:val="18"/>
                <w:lang w:eastAsia="it-IT"/>
                <w14:ligatures w14:val="none"/>
              </w:rPr>
              <w:t>Codice del ZSC/ZPS</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C6D9F1"/>
            <w:vAlign w:val="center"/>
          </w:tcPr>
          <w:p w14:paraId="1260F42B" w14:textId="4C82DB84" w:rsidR="00CB0EEE" w:rsidRPr="00AB384D" w:rsidRDefault="00CB0EEE" w:rsidP="00675A52">
            <w:pPr>
              <w:snapToGrid w:val="0"/>
              <w:spacing w:after="0" w:line="240" w:lineRule="auto"/>
              <w:jc w:val="center"/>
              <w:rPr>
                <w:rFonts w:ascii="Arial" w:eastAsia="Times New Roman" w:hAnsi="Arial" w:cs="Arial"/>
                <w:b/>
                <w:kern w:val="0"/>
                <w:sz w:val="18"/>
                <w:szCs w:val="18"/>
                <w:lang w:eastAsia="it-IT"/>
                <w14:ligatures w14:val="none"/>
              </w:rPr>
            </w:pPr>
          </w:p>
        </w:tc>
      </w:tr>
      <w:tr w:rsidR="00CB0EEE" w:rsidRPr="00AB384D" w14:paraId="13270540" w14:textId="77777777" w:rsidTr="00675A52">
        <w:trPr>
          <w:cantSplit/>
          <w:trHeight w:val="284"/>
        </w:trPr>
        <w:tc>
          <w:tcPr>
            <w:tcW w:w="1119" w:type="pct"/>
            <w:vMerge/>
            <w:tcBorders>
              <w:top w:val="single" w:sz="6" w:space="0" w:color="000000"/>
              <w:left w:val="single" w:sz="6" w:space="0" w:color="000000"/>
            </w:tcBorders>
            <w:shd w:val="clear" w:color="auto" w:fill="92D050"/>
            <w:vAlign w:val="center"/>
          </w:tcPr>
          <w:p w14:paraId="57730DFE" w14:textId="77777777" w:rsidR="00CB0EEE" w:rsidRPr="00AB384D" w:rsidRDefault="00CB0EEE" w:rsidP="00675A52">
            <w:pPr>
              <w:snapToGrid w:val="0"/>
              <w:spacing w:after="0" w:line="240" w:lineRule="auto"/>
              <w:jc w:val="center"/>
              <w:rPr>
                <w:rFonts w:ascii="Arial" w:eastAsia="Times New Roman" w:hAnsi="Arial" w:cs="Arial"/>
                <w:b/>
                <w:kern w:val="0"/>
                <w:sz w:val="18"/>
                <w:szCs w:val="18"/>
                <w:lang w:eastAsia="it-IT"/>
                <w14:ligatures w14:val="none"/>
              </w:rPr>
            </w:pPr>
          </w:p>
        </w:tc>
        <w:tc>
          <w:tcPr>
            <w:tcW w:w="1371" w:type="pct"/>
            <w:tcBorders>
              <w:top w:val="single" w:sz="6" w:space="0" w:color="000000"/>
              <w:left w:val="single" w:sz="6" w:space="0" w:color="000000"/>
              <w:bottom w:val="single" w:sz="6" w:space="0" w:color="000000"/>
            </w:tcBorders>
            <w:shd w:val="clear" w:color="auto" w:fill="auto"/>
            <w:vAlign w:val="center"/>
          </w:tcPr>
          <w:p w14:paraId="73ECB7F1" w14:textId="77777777" w:rsidR="00CB0EEE" w:rsidRPr="00AB384D" w:rsidRDefault="00CB0EEE" w:rsidP="00675A52">
            <w:pPr>
              <w:spacing w:after="0" w:line="240" w:lineRule="auto"/>
              <w:jc w:val="center"/>
              <w:rPr>
                <w:rFonts w:ascii="Arial" w:eastAsia="Times New Roman" w:hAnsi="Arial" w:cs="Arial"/>
                <w:i/>
                <w:kern w:val="0"/>
                <w:sz w:val="18"/>
                <w:szCs w:val="18"/>
                <w:lang w:eastAsia="it-IT"/>
                <w14:ligatures w14:val="none"/>
              </w:rPr>
            </w:pPr>
            <w:r w:rsidRPr="00AB384D">
              <w:rPr>
                <w:rFonts w:ascii="Arial" w:eastAsia="Times New Roman" w:hAnsi="Arial" w:cs="Arial"/>
                <w:b/>
                <w:kern w:val="0"/>
                <w:sz w:val="18"/>
                <w:szCs w:val="18"/>
                <w:lang w:eastAsia="it-IT"/>
                <w14:ligatures w14:val="none"/>
              </w:rPr>
              <w:t>Nome del ZSC/ZPS</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C6D9F1"/>
            <w:vAlign w:val="center"/>
          </w:tcPr>
          <w:p w14:paraId="5B597D41" w14:textId="752356F9" w:rsidR="00CB0EEE" w:rsidRPr="00AB384D" w:rsidRDefault="00CB0EEE" w:rsidP="00675A52">
            <w:pPr>
              <w:snapToGrid w:val="0"/>
              <w:spacing w:after="0" w:line="240" w:lineRule="auto"/>
              <w:jc w:val="center"/>
              <w:rPr>
                <w:rFonts w:ascii="Arial" w:eastAsia="Times New Roman" w:hAnsi="Arial" w:cs="Arial"/>
                <w:b/>
                <w:kern w:val="0"/>
                <w:sz w:val="18"/>
                <w:szCs w:val="18"/>
                <w:lang w:eastAsia="it-IT"/>
                <w14:ligatures w14:val="none"/>
              </w:rPr>
            </w:pPr>
          </w:p>
        </w:tc>
      </w:tr>
      <w:tr w:rsidR="00CB0EEE" w:rsidRPr="00AB384D" w14:paraId="45103104" w14:textId="77777777" w:rsidTr="00675A52">
        <w:trPr>
          <w:cantSplit/>
          <w:trHeight w:val="284"/>
        </w:trPr>
        <w:tc>
          <w:tcPr>
            <w:tcW w:w="1119" w:type="pct"/>
            <w:vMerge w:val="restart"/>
            <w:tcBorders>
              <w:left w:val="single" w:sz="6" w:space="0" w:color="000000"/>
            </w:tcBorders>
            <w:shd w:val="clear" w:color="auto" w:fill="92D050"/>
            <w:vAlign w:val="center"/>
          </w:tcPr>
          <w:p w14:paraId="5B012B89" w14:textId="77777777" w:rsidR="00CB0EEE" w:rsidRPr="00AB384D" w:rsidRDefault="00CB0EEE" w:rsidP="00CB0EEE">
            <w:pPr>
              <w:widowControl w:val="0"/>
              <w:suppressAutoHyphens/>
              <w:snapToGrid w:val="0"/>
              <w:spacing w:after="0" w:line="240" w:lineRule="auto"/>
              <w:ind w:left="1440"/>
              <w:contextualSpacing/>
              <w:rPr>
                <w:rFonts w:ascii="Arial" w:eastAsia="Arial Unicode MS" w:hAnsi="Arial" w:cs="Arial"/>
                <w:b/>
                <w:i/>
                <w:kern w:val="1"/>
                <w:sz w:val="18"/>
                <w:szCs w:val="18"/>
                <w14:ligatures w14:val="none"/>
              </w:rPr>
            </w:pPr>
          </w:p>
        </w:tc>
        <w:tc>
          <w:tcPr>
            <w:tcW w:w="1371" w:type="pct"/>
            <w:tcBorders>
              <w:top w:val="single" w:sz="6" w:space="0" w:color="000000"/>
              <w:left w:val="single" w:sz="6" w:space="0" w:color="000000"/>
              <w:bottom w:val="single" w:sz="6" w:space="0" w:color="000000"/>
            </w:tcBorders>
            <w:shd w:val="clear" w:color="auto" w:fill="auto"/>
            <w:vAlign w:val="center"/>
          </w:tcPr>
          <w:p w14:paraId="56F004F4"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r w:rsidRPr="00AB384D">
              <w:rPr>
                <w:rFonts w:ascii="Arial" w:eastAsia="Times New Roman" w:hAnsi="Arial" w:cs="Arial"/>
                <w:b/>
                <w:kern w:val="0"/>
                <w:sz w:val="18"/>
                <w:szCs w:val="18"/>
                <w:lang w:eastAsia="it-IT"/>
                <w14:ligatures w14:val="none"/>
              </w:rPr>
              <w:t>Titolo dell’azione</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0FAEAD8" w14:textId="77777777" w:rsidR="00CB0EEE" w:rsidRPr="00AB384D" w:rsidRDefault="00CB0EEE" w:rsidP="00675A52">
            <w:pPr>
              <w:spacing w:after="0" w:line="240" w:lineRule="auto"/>
              <w:jc w:val="center"/>
              <w:rPr>
                <w:rFonts w:ascii="Arial" w:eastAsia="Times New Roman" w:hAnsi="Arial" w:cs="Arial"/>
                <w:b/>
                <w:bCs/>
                <w:kern w:val="0"/>
                <w:sz w:val="18"/>
                <w:szCs w:val="18"/>
                <w:lang w:eastAsia="it-IT"/>
                <w14:ligatures w14:val="none"/>
              </w:rPr>
            </w:pPr>
            <w:r w:rsidRPr="00747999">
              <w:rPr>
                <w:rFonts w:ascii="Arial" w:eastAsia="Times New Roman" w:hAnsi="Arial" w:cs="Arial"/>
                <w:b/>
                <w:bCs/>
                <w:kern w:val="0"/>
                <w:sz w:val="18"/>
                <w:szCs w:val="18"/>
                <w:lang w:eastAsia="it-IT"/>
                <w14:ligatures w14:val="none"/>
              </w:rPr>
              <w:t>Adeguamento del Molo di Portonovo</w:t>
            </w:r>
          </w:p>
        </w:tc>
      </w:tr>
      <w:tr w:rsidR="00CB0EEE" w:rsidRPr="00AB384D" w14:paraId="17E9C92E" w14:textId="77777777" w:rsidTr="00675A52">
        <w:trPr>
          <w:cantSplit/>
          <w:trHeight w:val="284"/>
        </w:trPr>
        <w:tc>
          <w:tcPr>
            <w:tcW w:w="1119" w:type="pct"/>
            <w:vMerge/>
            <w:tcBorders>
              <w:left w:val="single" w:sz="6" w:space="0" w:color="000000"/>
            </w:tcBorders>
            <w:shd w:val="clear" w:color="auto" w:fill="92D050"/>
            <w:vAlign w:val="center"/>
          </w:tcPr>
          <w:p w14:paraId="19354A69" w14:textId="77777777" w:rsidR="00CB0EEE" w:rsidRPr="00AB384D" w:rsidRDefault="00CB0EEE" w:rsidP="00675A52">
            <w:pPr>
              <w:snapToGrid w:val="0"/>
              <w:spacing w:after="0" w:line="240" w:lineRule="auto"/>
              <w:jc w:val="center"/>
              <w:rPr>
                <w:rFonts w:ascii="Arial" w:eastAsia="Times New Roman" w:hAnsi="Arial" w:cs="Arial"/>
                <w:kern w:val="0"/>
                <w:sz w:val="18"/>
                <w:szCs w:val="18"/>
                <w:lang w:eastAsia="it-IT"/>
                <w14:ligatures w14:val="none"/>
              </w:rPr>
            </w:pPr>
          </w:p>
        </w:tc>
        <w:tc>
          <w:tcPr>
            <w:tcW w:w="1371" w:type="pct"/>
            <w:tcBorders>
              <w:top w:val="single" w:sz="6" w:space="0" w:color="000000"/>
              <w:left w:val="single" w:sz="6" w:space="0" w:color="000000"/>
              <w:bottom w:val="single" w:sz="6" w:space="0" w:color="000000"/>
            </w:tcBorders>
            <w:shd w:val="clear" w:color="auto" w:fill="auto"/>
            <w:vAlign w:val="center"/>
          </w:tcPr>
          <w:p w14:paraId="2C745D76" w14:textId="77777777" w:rsidR="00CB0EEE" w:rsidRPr="00AB384D" w:rsidRDefault="00CB0EEE" w:rsidP="00675A52">
            <w:pPr>
              <w:tabs>
                <w:tab w:val="left" w:pos="355"/>
                <w:tab w:val="left" w:pos="2480"/>
                <w:tab w:val="left" w:pos="3614"/>
              </w:tabs>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Times New Roman" w:hAnsi="Arial" w:cs="Arial"/>
                <w:kern w:val="0"/>
                <w:sz w:val="18"/>
                <w:szCs w:val="18"/>
                <w:lang w:eastAsia="it-IT"/>
                <w14:ligatures w14:val="none"/>
              </w:rPr>
              <w:tab/>
              <w:t>Azione ordinaria</w:t>
            </w:r>
          </w:p>
          <w:p w14:paraId="07323E01" w14:textId="77777777" w:rsidR="00CB0EEE" w:rsidRPr="00AB384D" w:rsidRDefault="00CB0EEE" w:rsidP="00675A52">
            <w:pPr>
              <w:tabs>
                <w:tab w:val="left" w:pos="355"/>
              </w:tabs>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X</w:t>
            </w:r>
            <w:r w:rsidRPr="00AB384D">
              <w:rPr>
                <w:rFonts w:ascii="Arial" w:eastAsia="Times New Roman" w:hAnsi="Arial" w:cs="Arial"/>
                <w:kern w:val="0"/>
                <w:sz w:val="18"/>
                <w:szCs w:val="18"/>
                <w:lang w:eastAsia="it-IT"/>
                <w14:ligatures w14:val="none"/>
              </w:rPr>
              <w:tab/>
              <w:t>Azione straordinaria</w:t>
            </w:r>
          </w:p>
        </w:tc>
        <w:tc>
          <w:tcPr>
            <w:tcW w:w="1236" w:type="pct"/>
            <w:gridSpan w:val="2"/>
            <w:tcBorders>
              <w:top w:val="single" w:sz="6" w:space="0" w:color="000000"/>
              <w:left w:val="single" w:sz="6" w:space="0" w:color="000000"/>
              <w:bottom w:val="single" w:sz="6" w:space="0" w:color="000000"/>
            </w:tcBorders>
            <w:shd w:val="clear" w:color="auto" w:fill="auto"/>
            <w:vAlign w:val="center"/>
          </w:tcPr>
          <w:p w14:paraId="2D816071" w14:textId="77777777" w:rsidR="00CB0EEE" w:rsidRPr="00AB384D" w:rsidRDefault="00CB0EEE" w:rsidP="00675A52">
            <w:pPr>
              <w:tabs>
                <w:tab w:val="left" w:pos="354"/>
                <w:tab w:val="left" w:pos="2480"/>
                <w:tab w:val="left" w:pos="3614"/>
              </w:tabs>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Times New Roman" w:hAnsi="Arial" w:cs="Arial"/>
                <w:kern w:val="0"/>
                <w:sz w:val="18"/>
                <w:szCs w:val="18"/>
                <w:lang w:eastAsia="it-IT"/>
                <w14:ligatures w14:val="none"/>
              </w:rPr>
              <w:tab/>
              <w:t>Azione generale</w:t>
            </w:r>
          </w:p>
          <w:p w14:paraId="575D8BBE" w14:textId="77777777" w:rsidR="00CB0EEE" w:rsidRPr="00AB384D" w:rsidRDefault="00CB0EEE" w:rsidP="00675A52">
            <w:pPr>
              <w:tabs>
                <w:tab w:val="left" w:pos="354"/>
                <w:tab w:val="left" w:pos="2480"/>
                <w:tab w:val="left" w:pos="3614"/>
              </w:tabs>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X</w:t>
            </w:r>
            <w:r w:rsidRPr="00AB384D">
              <w:rPr>
                <w:rFonts w:ascii="Arial" w:eastAsia="Times New Roman" w:hAnsi="Arial" w:cs="Arial"/>
                <w:kern w:val="0"/>
                <w:sz w:val="18"/>
                <w:szCs w:val="18"/>
                <w:lang w:eastAsia="it-IT"/>
                <w14:ligatures w14:val="none"/>
              </w:rPr>
              <w:tab/>
              <w:t>Azione localizzata</w:t>
            </w:r>
          </w:p>
        </w:tc>
        <w:tc>
          <w:tcPr>
            <w:tcW w:w="12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C6D6CF" w14:textId="77777777" w:rsidR="00CB0EEE" w:rsidRPr="00AB384D" w:rsidRDefault="00CB0EEE" w:rsidP="00675A52">
            <w:pPr>
              <w:tabs>
                <w:tab w:val="left" w:pos="354"/>
                <w:tab w:val="left" w:pos="2480"/>
                <w:tab w:val="left" w:pos="3614"/>
              </w:tabs>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X</w:t>
            </w:r>
            <w:r w:rsidRPr="00AB384D">
              <w:rPr>
                <w:rFonts w:ascii="Arial" w:eastAsia="Times New Roman" w:hAnsi="Arial" w:cs="Arial"/>
                <w:kern w:val="0"/>
                <w:sz w:val="18"/>
                <w:szCs w:val="18"/>
                <w:lang w:eastAsia="it-IT"/>
                <w14:ligatures w14:val="none"/>
              </w:rPr>
              <w:tab/>
              <w:t>Azione materiale</w:t>
            </w:r>
          </w:p>
          <w:p w14:paraId="792B946B" w14:textId="77777777" w:rsidR="00CB0EEE" w:rsidRPr="00AB384D" w:rsidRDefault="00CB0EEE" w:rsidP="00675A52">
            <w:pPr>
              <w:tabs>
                <w:tab w:val="left" w:pos="354"/>
                <w:tab w:val="left" w:pos="2480"/>
                <w:tab w:val="left" w:pos="3614"/>
              </w:tabs>
              <w:spacing w:after="0" w:line="240" w:lineRule="auto"/>
              <w:jc w:val="both"/>
              <w:rPr>
                <w:rFonts w:ascii="Arial" w:eastAsia="Times New Roman"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Times New Roman" w:hAnsi="Arial" w:cs="Arial"/>
                <w:kern w:val="0"/>
                <w:sz w:val="18"/>
                <w:szCs w:val="18"/>
                <w:lang w:eastAsia="it-IT"/>
                <w14:ligatures w14:val="none"/>
              </w:rPr>
              <w:tab/>
              <w:t>Azione immateriale</w:t>
            </w:r>
          </w:p>
        </w:tc>
      </w:tr>
      <w:tr w:rsidR="00CB0EEE" w:rsidRPr="00AB384D" w14:paraId="540E2BDB"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7ED7AA5F" w14:textId="77777777" w:rsidR="00CB0EEE" w:rsidRPr="00AB384D" w:rsidRDefault="00CB0EEE" w:rsidP="00675A52">
            <w:pPr>
              <w:spacing w:after="0" w:line="240" w:lineRule="auto"/>
              <w:jc w:val="center"/>
              <w:rPr>
                <w:rFonts w:ascii="Arial" w:eastAsia="Wingdings"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Tipo 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tcPr>
          <w:p w14:paraId="32AFF559" w14:textId="77777777" w:rsidR="00CB0EEE" w:rsidRPr="00AB384D" w:rsidRDefault="00CB0EEE" w:rsidP="00675A52">
            <w:pPr>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X</w:t>
            </w:r>
            <w:r w:rsidRPr="00AB384D">
              <w:rPr>
                <w:rFonts w:ascii="Arial" w:eastAsia="Liberation Serif" w:hAnsi="Arial" w:cs="Arial"/>
                <w:kern w:val="0"/>
                <w:sz w:val="18"/>
                <w:szCs w:val="18"/>
                <w:lang w:eastAsia="it-IT"/>
                <w14:ligatures w14:val="none"/>
              </w:rPr>
              <w:t xml:space="preserve"> </w:t>
            </w:r>
            <w:r w:rsidRPr="00AB384D">
              <w:rPr>
                <w:rFonts w:ascii="Arial" w:eastAsia="Times New Roman" w:hAnsi="Arial" w:cs="Arial"/>
                <w:kern w:val="0"/>
                <w:sz w:val="18"/>
                <w:szCs w:val="18"/>
                <w:lang w:eastAsia="it-IT"/>
                <w14:ligatures w14:val="none"/>
              </w:rPr>
              <w:t>intervento attivo (</w:t>
            </w:r>
            <w:r w:rsidRPr="00AB384D">
              <w:rPr>
                <w:rFonts w:ascii="Arial" w:eastAsia="Times New Roman" w:hAnsi="Arial" w:cs="Arial"/>
                <w:b/>
                <w:kern w:val="0"/>
                <w:sz w:val="18"/>
                <w:szCs w:val="18"/>
                <w:lang w:eastAsia="it-IT"/>
                <w14:ligatures w14:val="none"/>
              </w:rPr>
              <w:t>IA)</w:t>
            </w:r>
          </w:p>
          <w:p w14:paraId="23643478" w14:textId="77777777" w:rsidR="00CB0EEE" w:rsidRPr="00AB384D" w:rsidRDefault="00CB0EEE" w:rsidP="00675A52">
            <w:pPr>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Liberation Serif" w:hAnsi="Arial" w:cs="Arial"/>
                <w:kern w:val="0"/>
                <w:sz w:val="18"/>
                <w:szCs w:val="18"/>
                <w:lang w:eastAsia="it-IT"/>
                <w14:ligatures w14:val="none"/>
              </w:rPr>
              <w:t xml:space="preserve"> </w:t>
            </w:r>
            <w:r w:rsidRPr="00AB384D">
              <w:rPr>
                <w:rFonts w:ascii="Arial" w:eastAsia="Times New Roman" w:hAnsi="Arial" w:cs="Arial"/>
                <w:kern w:val="0"/>
                <w:sz w:val="18"/>
                <w:szCs w:val="18"/>
                <w:lang w:eastAsia="it-IT"/>
                <w14:ligatures w14:val="none"/>
              </w:rPr>
              <w:t>regolamentazione (</w:t>
            </w:r>
            <w:r w:rsidRPr="00AB384D">
              <w:rPr>
                <w:rFonts w:ascii="Arial" w:eastAsia="Times New Roman" w:hAnsi="Arial" w:cs="Arial"/>
                <w:b/>
                <w:kern w:val="0"/>
                <w:sz w:val="18"/>
                <w:szCs w:val="18"/>
                <w:lang w:eastAsia="it-IT"/>
                <w14:ligatures w14:val="none"/>
              </w:rPr>
              <w:t>RE)</w:t>
            </w:r>
          </w:p>
          <w:p w14:paraId="563DB0F7" w14:textId="77777777" w:rsidR="00CB0EEE" w:rsidRPr="00AB384D" w:rsidRDefault="00CB0EEE" w:rsidP="00675A52">
            <w:pPr>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Liberation Serif" w:hAnsi="Arial" w:cs="Arial"/>
                <w:kern w:val="0"/>
                <w:sz w:val="18"/>
                <w:szCs w:val="18"/>
                <w:lang w:eastAsia="it-IT"/>
                <w14:ligatures w14:val="none"/>
              </w:rPr>
              <w:t xml:space="preserve"> </w:t>
            </w:r>
            <w:r w:rsidRPr="00AB384D">
              <w:rPr>
                <w:rFonts w:ascii="Arial" w:eastAsia="Times New Roman" w:hAnsi="Arial" w:cs="Arial"/>
                <w:kern w:val="0"/>
                <w:sz w:val="18"/>
                <w:szCs w:val="18"/>
                <w:lang w:eastAsia="it-IT"/>
                <w14:ligatures w14:val="none"/>
              </w:rPr>
              <w:t>incentivazione (</w:t>
            </w:r>
            <w:r w:rsidRPr="00AB384D">
              <w:rPr>
                <w:rFonts w:ascii="Arial" w:eastAsia="Times New Roman" w:hAnsi="Arial" w:cs="Arial"/>
                <w:b/>
                <w:kern w:val="0"/>
                <w:sz w:val="18"/>
                <w:szCs w:val="18"/>
                <w:lang w:eastAsia="it-IT"/>
                <w14:ligatures w14:val="none"/>
              </w:rPr>
              <w:t>IN)</w:t>
            </w:r>
          </w:p>
          <w:p w14:paraId="17BAD79D" w14:textId="77777777" w:rsidR="00CB0EEE" w:rsidRPr="00AB384D" w:rsidRDefault="00CB0EEE" w:rsidP="00675A52">
            <w:pPr>
              <w:spacing w:after="0" w:line="240" w:lineRule="auto"/>
              <w:jc w:val="both"/>
              <w:rPr>
                <w:rFonts w:ascii="Arial" w:eastAsia="Wingdings"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Liberation Serif" w:hAnsi="Arial" w:cs="Arial"/>
                <w:kern w:val="0"/>
                <w:sz w:val="18"/>
                <w:szCs w:val="18"/>
                <w:lang w:eastAsia="it-IT"/>
                <w14:ligatures w14:val="none"/>
              </w:rPr>
              <w:t xml:space="preserve"> </w:t>
            </w:r>
            <w:r w:rsidRPr="00AB384D">
              <w:rPr>
                <w:rFonts w:ascii="Arial" w:eastAsia="Times New Roman" w:hAnsi="Arial" w:cs="Arial"/>
                <w:kern w:val="0"/>
                <w:sz w:val="18"/>
                <w:szCs w:val="18"/>
                <w:lang w:eastAsia="it-IT"/>
                <w14:ligatures w14:val="none"/>
              </w:rPr>
              <w:t>programma di monitoraggio e/o ricerca (</w:t>
            </w:r>
            <w:r w:rsidRPr="00AB384D">
              <w:rPr>
                <w:rFonts w:ascii="Arial" w:eastAsia="Times New Roman" w:hAnsi="Arial" w:cs="Arial"/>
                <w:b/>
                <w:kern w:val="0"/>
                <w:sz w:val="18"/>
                <w:szCs w:val="18"/>
                <w:lang w:eastAsia="it-IT"/>
                <w14:ligatures w14:val="none"/>
              </w:rPr>
              <w:t>MR)</w:t>
            </w:r>
          </w:p>
          <w:p w14:paraId="75EE5A61" w14:textId="77777777" w:rsidR="00CB0EEE" w:rsidRPr="00AB384D" w:rsidRDefault="00CB0EEE" w:rsidP="00675A52">
            <w:pPr>
              <w:spacing w:after="0" w:line="240" w:lineRule="auto"/>
              <w:jc w:val="both"/>
              <w:rPr>
                <w:rFonts w:ascii="Arial" w:eastAsia="Times New Roman" w:hAnsi="Arial" w:cs="Arial"/>
                <w:kern w:val="0"/>
                <w:sz w:val="18"/>
                <w:szCs w:val="18"/>
                <w:lang w:eastAsia="it-IT"/>
                <w14:ligatures w14:val="none"/>
              </w:rPr>
            </w:pPr>
            <w:r w:rsidRPr="00AB384D">
              <w:rPr>
                <w:rFonts w:ascii="Arial" w:eastAsia="Wingdings" w:hAnsi="Arial" w:cs="Arial"/>
                <w:kern w:val="0"/>
                <w:sz w:val="18"/>
                <w:szCs w:val="18"/>
                <w:lang w:eastAsia="it-IT"/>
                <w14:ligatures w14:val="none"/>
              </w:rPr>
              <w:t></w:t>
            </w:r>
            <w:r w:rsidRPr="00AB384D">
              <w:rPr>
                <w:rFonts w:ascii="Arial" w:eastAsia="Liberation Serif" w:hAnsi="Arial" w:cs="Arial"/>
                <w:kern w:val="0"/>
                <w:sz w:val="18"/>
                <w:szCs w:val="18"/>
                <w:lang w:eastAsia="it-IT"/>
                <w14:ligatures w14:val="none"/>
              </w:rPr>
              <w:t xml:space="preserve"> </w:t>
            </w:r>
            <w:r w:rsidRPr="00AB384D">
              <w:rPr>
                <w:rFonts w:ascii="Arial" w:eastAsia="Times New Roman" w:hAnsi="Arial" w:cs="Arial"/>
                <w:kern w:val="0"/>
                <w:sz w:val="18"/>
                <w:szCs w:val="18"/>
                <w:lang w:eastAsia="it-IT"/>
                <w14:ligatures w14:val="none"/>
              </w:rPr>
              <w:t>programma di educazione e di informazione (</w:t>
            </w:r>
            <w:r w:rsidRPr="00AB384D">
              <w:rPr>
                <w:rFonts w:ascii="Arial" w:eastAsia="Times New Roman" w:hAnsi="Arial" w:cs="Arial"/>
                <w:b/>
                <w:kern w:val="0"/>
                <w:sz w:val="18"/>
                <w:szCs w:val="18"/>
                <w:lang w:eastAsia="it-IT"/>
                <w14:ligatures w14:val="none"/>
              </w:rPr>
              <w:t>PD)</w:t>
            </w:r>
          </w:p>
        </w:tc>
      </w:tr>
      <w:tr w:rsidR="00CB0EEE" w:rsidRPr="00AB384D" w14:paraId="591AA067" w14:textId="77777777" w:rsidTr="00675A52">
        <w:trPr>
          <w:cantSplit/>
          <w:trHeight w:val="284"/>
        </w:trPr>
        <w:tc>
          <w:tcPr>
            <w:tcW w:w="1119" w:type="pct"/>
            <w:vMerge w:val="restart"/>
            <w:tcBorders>
              <w:top w:val="single" w:sz="6" w:space="0" w:color="000000"/>
              <w:left w:val="single" w:sz="6" w:space="0" w:color="000000"/>
            </w:tcBorders>
            <w:shd w:val="clear" w:color="auto" w:fill="auto"/>
            <w:vAlign w:val="center"/>
          </w:tcPr>
          <w:p w14:paraId="3EB54AB3"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r w:rsidRPr="00AB384D">
              <w:rPr>
                <w:rFonts w:ascii="Arial" w:eastAsia="Times New Roman" w:hAnsi="Arial" w:cs="Arial"/>
                <w:b/>
                <w:kern w:val="0"/>
                <w:sz w:val="18"/>
                <w:szCs w:val="18"/>
                <w:lang w:eastAsia="it-IT"/>
                <w14:ligatures w14:val="none"/>
              </w:rPr>
              <w:t>Target</w:t>
            </w: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auto"/>
          </w:tcPr>
          <w:p w14:paraId="4BFF7C35" w14:textId="77777777" w:rsidR="00CB0EEE" w:rsidRPr="00AB384D" w:rsidRDefault="00CB0EEE" w:rsidP="00675A52">
            <w:pPr>
              <w:spacing w:after="0" w:line="240" w:lineRule="auto"/>
              <w:jc w:val="both"/>
              <w:rPr>
                <w:rFonts w:ascii="Arial" w:eastAsia="Wingdings" w:hAnsi="Arial" w:cs="Arial"/>
                <w:b/>
                <w:bCs/>
                <w:kern w:val="0"/>
                <w:sz w:val="18"/>
                <w:szCs w:val="18"/>
                <w:lang w:eastAsia="it-IT"/>
                <w14:ligatures w14:val="none"/>
              </w:rPr>
            </w:pPr>
            <w:r w:rsidRPr="00AB384D">
              <w:rPr>
                <w:rFonts w:ascii="Arial" w:eastAsia="Wingdings" w:hAnsi="Arial" w:cs="Arial"/>
                <w:b/>
                <w:bCs/>
                <w:kern w:val="0"/>
                <w:sz w:val="18"/>
                <w:szCs w:val="18"/>
                <w:lang w:eastAsia="it-IT"/>
                <w14:ligatures w14:val="none"/>
              </w:rPr>
              <w:t>Habitat</w:t>
            </w: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auto"/>
          </w:tcPr>
          <w:p w14:paraId="234CEC86" w14:textId="77777777" w:rsidR="00CB0EEE" w:rsidRPr="00AB384D" w:rsidRDefault="00CB0EEE" w:rsidP="00675A52">
            <w:pPr>
              <w:spacing w:after="0" w:line="240" w:lineRule="auto"/>
              <w:jc w:val="both"/>
              <w:rPr>
                <w:rFonts w:ascii="Arial" w:eastAsia="Wingdings" w:hAnsi="Arial" w:cs="Arial"/>
                <w:b/>
                <w:bCs/>
                <w:kern w:val="0"/>
                <w:sz w:val="18"/>
                <w:szCs w:val="18"/>
                <w:lang w:eastAsia="it-IT"/>
                <w14:ligatures w14:val="none"/>
              </w:rPr>
            </w:pPr>
            <w:r w:rsidRPr="00AB384D">
              <w:rPr>
                <w:rFonts w:ascii="Arial" w:eastAsia="Wingdings" w:hAnsi="Arial" w:cs="Arial"/>
                <w:b/>
                <w:bCs/>
                <w:kern w:val="0"/>
                <w:sz w:val="18"/>
                <w:szCs w:val="18"/>
                <w:lang w:eastAsia="it-IT"/>
                <w14:ligatures w14:val="none"/>
              </w:rPr>
              <w:t>Specie</w:t>
            </w:r>
          </w:p>
        </w:tc>
      </w:tr>
      <w:tr w:rsidR="00CB0EEE" w:rsidRPr="00AB384D" w14:paraId="26093535" w14:textId="77777777" w:rsidTr="00675A52">
        <w:trPr>
          <w:cantSplit/>
          <w:trHeight w:val="284"/>
        </w:trPr>
        <w:tc>
          <w:tcPr>
            <w:tcW w:w="1119" w:type="pct"/>
            <w:vMerge/>
            <w:tcBorders>
              <w:left w:val="single" w:sz="6" w:space="0" w:color="000000"/>
              <w:bottom w:val="single" w:sz="6" w:space="0" w:color="000000"/>
            </w:tcBorders>
            <w:shd w:val="clear" w:color="auto" w:fill="auto"/>
            <w:vAlign w:val="center"/>
          </w:tcPr>
          <w:p w14:paraId="6D887372"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6C1C910" w14:textId="77777777" w:rsidR="00CB0EEE" w:rsidRPr="00AB384D" w:rsidRDefault="00CB0EEE" w:rsidP="00675A52">
            <w:pPr>
              <w:spacing w:after="0" w:line="240" w:lineRule="auto"/>
              <w:rPr>
                <w:rFonts w:ascii="Arial" w:eastAsia="Wingdings" w:hAnsi="Arial" w:cs="Arial"/>
                <w:kern w:val="0"/>
                <w:sz w:val="18"/>
                <w:szCs w:val="18"/>
                <w:lang w:eastAsia="it-IT"/>
                <w14:ligatures w14:val="none"/>
              </w:rPr>
            </w:pPr>
            <w:r>
              <w:rPr>
                <w:rFonts w:ascii="Arial" w:eastAsia="Wingdings" w:hAnsi="Arial" w:cs="Arial"/>
                <w:kern w:val="0"/>
                <w:sz w:val="18"/>
                <w:szCs w:val="18"/>
                <w:lang w:eastAsia="it-IT"/>
                <w14:ligatures w14:val="none"/>
              </w:rPr>
              <w:t>1160, 1170</w:t>
            </w: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34B2CF9" w14:textId="77777777" w:rsidR="00CB0EEE" w:rsidRPr="00AB384D" w:rsidRDefault="00CB0EEE" w:rsidP="00675A52">
            <w:pPr>
              <w:spacing w:after="0" w:line="240" w:lineRule="auto"/>
              <w:rPr>
                <w:rFonts w:ascii="Arial" w:eastAsia="Wingdings" w:hAnsi="Arial" w:cs="Arial"/>
                <w:i/>
                <w:iCs/>
                <w:kern w:val="0"/>
                <w:sz w:val="18"/>
                <w:szCs w:val="18"/>
                <w:lang w:eastAsia="it-IT"/>
                <w14:ligatures w14:val="none"/>
              </w:rPr>
            </w:pPr>
          </w:p>
        </w:tc>
      </w:tr>
      <w:tr w:rsidR="00CB0EEE" w:rsidRPr="00AB384D" w14:paraId="47C98737" w14:textId="77777777" w:rsidTr="00675A52">
        <w:trPr>
          <w:cantSplit/>
          <w:trHeight w:val="284"/>
        </w:trPr>
        <w:tc>
          <w:tcPr>
            <w:tcW w:w="1119" w:type="pct"/>
            <w:tcBorders>
              <w:top w:val="single" w:sz="6" w:space="0" w:color="000000"/>
              <w:left w:val="single" w:sz="6" w:space="0" w:color="000000"/>
            </w:tcBorders>
            <w:shd w:val="clear" w:color="auto" w:fill="FFFFFF"/>
            <w:vAlign w:val="center"/>
          </w:tcPr>
          <w:p w14:paraId="4A4B09B2" w14:textId="77777777" w:rsidR="00CB0EEE" w:rsidRPr="00AB384D" w:rsidRDefault="00CB0EEE" w:rsidP="00675A52">
            <w:pPr>
              <w:spacing w:after="0" w:line="240" w:lineRule="auto"/>
              <w:jc w:val="center"/>
              <w:rPr>
                <w:rFonts w:ascii="Arial" w:eastAsia="Times New Roman" w:hAnsi="Arial" w:cs="Arial"/>
                <w:b/>
                <w:kern w:val="0"/>
                <w:sz w:val="18"/>
                <w:szCs w:val="18"/>
                <w:lang w:eastAsia="it-IT"/>
                <w14:ligatures w14:val="none"/>
              </w:rPr>
            </w:pPr>
            <w:r w:rsidRPr="00AB384D">
              <w:rPr>
                <w:rFonts w:ascii="Arial" w:eastAsia="Times New Roman" w:hAnsi="Arial" w:cs="Arial"/>
                <w:b/>
                <w:kern w:val="0"/>
                <w:sz w:val="18"/>
                <w:szCs w:val="18"/>
                <w:lang w:eastAsia="it-IT"/>
                <w14:ligatures w14:val="none"/>
              </w:rPr>
              <w:t>Pressioni/Minacce</w:t>
            </w:r>
          </w:p>
        </w:tc>
        <w:tc>
          <w:tcPr>
            <w:tcW w:w="3881" w:type="pct"/>
            <w:gridSpan w:val="4"/>
            <w:tcBorders>
              <w:top w:val="single" w:sz="6" w:space="0" w:color="000000"/>
              <w:left w:val="single" w:sz="6" w:space="0" w:color="000000"/>
              <w:right w:val="single" w:sz="6" w:space="0" w:color="000000"/>
            </w:tcBorders>
            <w:shd w:val="clear" w:color="auto" w:fill="FFFFFF"/>
            <w:vAlign w:val="center"/>
          </w:tcPr>
          <w:p w14:paraId="3BBFCA88" w14:textId="639A4A04" w:rsidR="00CB0EEE" w:rsidRPr="00AB384D" w:rsidRDefault="00CB0EEE" w:rsidP="00675A52">
            <w:pPr>
              <w:spacing w:after="0" w:line="240" w:lineRule="auto"/>
              <w:rPr>
                <w:rFonts w:ascii="Arial" w:eastAsia="Times New Roman" w:hAnsi="Arial" w:cs="Arial"/>
                <w:noProof/>
                <w:kern w:val="0"/>
                <w:sz w:val="18"/>
                <w:szCs w:val="18"/>
                <w:lang w:eastAsia="it-IT"/>
              </w:rPr>
            </w:pPr>
            <w:r w:rsidRPr="00CB0EEE">
              <w:rPr>
                <w:rFonts w:ascii="Arial" w:eastAsia="Times New Roman" w:hAnsi="Arial" w:cs="Arial"/>
                <w:noProof/>
                <w:kern w:val="0"/>
                <w:sz w:val="18"/>
                <w:szCs w:val="18"/>
                <w:lang w:eastAsia="it-IT"/>
              </w:rPr>
              <w:t>PF04</w:t>
            </w:r>
          </w:p>
        </w:tc>
      </w:tr>
      <w:tr w:rsidR="00CB0EEE" w:rsidRPr="00AB384D" w14:paraId="053F6A39" w14:textId="77777777" w:rsidTr="00675A52">
        <w:trPr>
          <w:cantSplit/>
          <w:trHeight w:val="284"/>
        </w:trPr>
        <w:tc>
          <w:tcPr>
            <w:tcW w:w="1119" w:type="pct"/>
            <w:tcBorders>
              <w:top w:val="single" w:sz="6" w:space="0" w:color="000000"/>
              <w:left w:val="single" w:sz="6" w:space="0" w:color="000000"/>
            </w:tcBorders>
            <w:shd w:val="clear" w:color="auto" w:fill="FFFFFF"/>
            <w:vAlign w:val="center"/>
          </w:tcPr>
          <w:p w14:paraId="19553195" w14:textId="77777777" w:rsidR="00CB0EEE" w:rsidRPr="00AB384D" w:rsidRDefault="00CB0EEE" w:rsidP="00675A52">
            <w:pPr>
              <w:spacing w:after="0" w:line="240" w:lineRule="auto"/>
              <w:jc w:val="center"/>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Localizzazione ed eventuale stralcio cartografico</w:t>
            </w:r>
          </w:p>
        </w:tc>
        <w:tc>
          <w:tcPr>
            <w:tcW w:w="3881" w:type="pct"/>
            <w:gridSpan w:val="4"/>
            <w:tcBorders>
              <w:top w:val="single" w:sz="6" w:space="0" w:color="000000"/>
              <w:left w:val="single" w:sz="6" w:space="0" w:color="000000"/>
              <w:right w:val="single" w:sz="6" w:space="0" w:color="000000"/>
            </w:tcBorders>
            <w:shd w:val="clear" w:color="auto" w:fill="FFFFFF"/>
            <w:vAlign w:val="center"/>
          </w:tcPr>
          <w:p w14:paraId="745BEA7B" w14:textId="51D8BB67" w:rsidR="00CB0EEE" w:rsidRPr="00AB384D" w:rsidRDefault="00C454DE" w:rsidP="00CB0EEE">
            <w:pPr>
              <w:spacing w:after="0" w:line="240" w:lineRule="auto"/>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Molo di Portonovo</w:t>
            </w:r>
          </w:p>
        </w:tc>
      </w:tr>
      <w:tr w:rsidR="00CB0EEE" w:rsidRPr="00AB384D" w14:paraId="66B9B9EB"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6CDAB1CB" w14:textId="77777777" w:rsidR="00CB0EEE" w:rsidRPr="00AB384D" w:rsidRDefault="00CB0EEE" w:rsidP="00675A52">
            <w:pPr>
              <w:spacing w:after="0" w:line="240" w:lineRule="auto"/>
              <w:jc w:val="center"/>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Descrizione dello stato attuale e contestualizzazione dell’azione nel Piano di gestione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1CE3B594" w14:textId="55B75039" w:rsidR="00CB0EEE" w:rsidRPr="00AB384D" w:rsidRDefault="009356C9" w:rsidP="009356C9">
            <w:pPr>
              <w:spacing w:after="0" w:line="240" w:lineRule="auto"/>
              <w:jc w:val="both"/>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L’i</w:t>
            </w:r>
            <w:r w:rsidR="00CB0EEE" w:rsidRPr="00CB0EEE">
              <w:rPr>
                <w:rFonts w:ascii="Arial" w:eastAsia="Times New Roman" w:hAnsi="Arial" w:cs="Arial"/>
                <w:kern w:val="0"/>
                <w:sz w:val="18"/>
                <w:szCs w:val="18"/>
                <w:lang w:eastAsia="it-IT"/>
                <w14:ligatures w14:val="none"/>
              </w:rPr>
              <w:t>ncremento della torbidità delle acque generato da</w:t>
            </w:r>
            <w:r>
              <w:rPr>
                <w:rFonts w:ascii="Arial" w:eastAsia="Times New Roman" w:hAnsi="Arial" w:cs="Arial"/>
                <w:kern w:val="0"/>
                <w:sz w:val="18"/>
                <w:szCs w:val="18"/>
                <w:lang w:eastAsia="it-IT"/>
                <w14:ligatures w14:val="none"/>
              </w:rPr>
              <w:t>lla presenza di</w:t>
            </w:r>
            <w:r w:rsidR="00CB0EEE" w:rsidRPr="00CB0EEE">
              <w:rPr>
                <w:rFonts w:ascii="Arial" w:eastAsia="Times New Roman" w:hAnsi="Arial" w:cs="Arial"/>
                <w:kern w:val="0"/>
                <w:sz w:val="18"/>
                <w:szCs w:val="18"/>
                <w:lang w:eastAsia="it-IT"/>
                <w14:ligatures w14:val="none"/>
              </w:rPr>
              <w:t xml:space="preserve"> materiale in sospensione</w:t>
            </w:r>
            <w:r w:rsidR="0018005B">
              <w:rPr>
                <w:rFonts w:ascii="Arial" w:eastAsia="Times New Roman" w:hAnsi="Arial" w:cs="Arial"/>
                <w:kern w:val="0"/>
                <w:sz w:val="18"/>
                <w:szCs w:val="18"/>
                <w:lang w:eastAsia="it-IT"/>
                <w14:ligatures w14:val="none"/>
              </w:rPr>
              <w:t xml:space="preserve"> d</w:t>
            </w:r>
            <w:r w:rsidR="00CB0EEE" w:rsidRPr="00CB0EEE">
              <w:rPr>
                <w:rFonts w:ascii="Arial" w:eastAsia="Times New Roman" w:hAnsi="Arial" w:cs="Arial"/>
                <w:kern w:val="0"/>
                <w:sz w:val="18"/>
                <w:szCs w:val="18"/>
                <w:lang w:eastAsia="it-IT"/>
                <w14:ligatures w14:val="none"/>
              </w:rPr>
              <w:t>etermina una pressione sul complesso mosaico di comunità bentoniche fotofile.</w:t>
            </w:r>
            <w:r w:rsidR="00C83588">
              <w:rPr>
                <w:rFonts w:ascii="Arial" w:eastAsia="Times New Roman" w:hAnsi="Arial" w:cs="Arial"/>
                <w:kern w:val="0"/>
                <w:sz w:val="18"/>
                <w:szCs w:val="18"/>
                <w:lang w:eastAsia="it-IT"/>
                <w14:ligatures w14:val="none"/>
              </w:rPr>
              <w:t xml:space="preserve"> Questa criticità viene amplificata dall’attuale conformazione del molo che concorre all’innesco di fenomeni erosivi lungo la linea di costa, rendendo necessari interventi di ripascimento in corrispondenza delle strutture balneari di Portonovo.</w:t>
            </w:r>
          </w:p>
        </w:tc>
      </w:tr>
      <w:tr w:rsidR="00CB0EEE" w:rsidRPr="00AB384D" w14:paraId="11DAD6F7"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7E1E4D53" w14:textId="77777777" w:rsidR="00CB0EEE" w:rsidRPr="00AB384D" w:rsidRDefault="00CB0EEE" w:rsidP="00675A52">
            <w:pPr>
              <w:spacing w:after="0" w:line="240" w:lineRule="auto"/>
              <w:jc w:val="center"/>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Indicatori di stato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6B896B00" w14:textId="164E3CAA" w:rsidR="00CB0EEE" w:rsidRPr="00AB384D" w:rsidRDefault="0018005B" w:rsidP="00675A52">
            <w:pPr>
              <w:spacing w:after="0" w:line="240" w:lineRule="auto"/>
              <w:rPr>
                <w:rFonts w:ascii="Arial" w:eastAsia="Times New Roman" w:hAnsi="Arial" w:cs="Arial"/>
                <w:kern w:val="0"/>
                <w:sz w:val="18"/>
                <w:szCs w:val="18"/>
                <w:lang w:eastAsia="it-IT"/>
                <w14:ligatures w14:val="none"/>
              </w:rPr>
            </w:pPr>
            <w:r w:rsidRPr="0018005B">
              <w:rPr>
                <w:rFonts w:ascii="Arial" w:eastAsia="Times New Roman" w:hAnsi="Arial" w:cs="Arial"/>
                <w:kern w:val="0"/>
                <w:sz w:val="18"/>
                <w:szCs w:val="18"/>
                <w:lang w:eastAsia="it-IT"/>
                <w14:ligatures w14:val="none"/>
              </w:rPr>
              <w:t xml:space="preserve">Grado di conservazione delle </w:t>
            </w:r>
            <w:r>
              <w:rPr>
                <w:rFonts w:ascii="Arial" w:eastAsia="Times New Roman" w:hAnsi="Arial" w:cs="Arial"/>
                <w:kern w:val="0"/>
                <w:sz w:val="18"/>
                <w:szCs w:val="18"/>
                <w:lang w:eastAsia="it-IT"/>
                <w14:ligatures w14:val="none"/>
              </w:rPr>
              <w:t>comunità bentoniche</w:t>
            </w:r>
          </w:p>
        </w:tc>
      </w:tr>
      <w:tr w:rsidR="00CB0EEE" w:rsidRPr="00AB384D" w14:paraId="192C2B34"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13756DDE" w14:textId="77777777" w:rsidR="00CB0EEE" w:rsidRPr="00AB384D" w:rsidRDefault="00CB0EEE" w:rsidP="00675A52">
            <w:pPr>
              <w:spacing w:after="0" w:line="240" w:lineRule="auto"/>
              <w:jc w:val="center"/>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Finalità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1B04909A" w14:textId="43A3B543" w:rsidR="00CB0EEE" w:rsidRPr="00AB384D" w:rsidRDefault="0018005B" w:rsidP="00675A52">
            <w:pPr>
              <w:spacing w:after="0" w:line="240" w:lineRule="auto"/>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C</w:t>
            </w:r>
            <w:r w:rsidRPr="0018005B">
              <w:rPr>
                <w:rFonts w:ascii="Arial" w:eastAsia="Times New Roman" w:hAnsi="Arial" w:cs="Arial"/>
                <w:kern w:val="0"/>
                <w:sz w:val="18"/>
                <w:szCs w:val="18"/>
                <w:lang w:eastAsia="it-IT"/>
                <w14:ligatures w14:val="none"/>
              </w:rPr>
              <w:t>ompatibilità ambientale</w:t>
            </w:r>
            <w:r>
              <w:rPr>
                <w:rFonts w:ascii="Arial" w:eastAsia="Times New Roman" w:hAnsi="Arial" w:cs="Arial"/>
                <w:kern w:val="0"/>
                <w:sz w:val="18"/>
                <w:szCs w:val="18"/>
                <w:lang w:eastAsia="it-IT"/>
                <w14:ligatures w14:val="none"/>
              </w:rPr>
              <w:t xml:space="preserve"> del Molo di Portonovo</w:t>
            </w:r>
            <w:r w:rsidR="00D83589">
              <w:rPr>
                <w:rFonts w:ascii="Arial" w:eastAsia="Times New Roman" w:hAnsi="Arial" w:cs="Arial"/>
                <w:kern w:val="0"/>
                <w:sz w:val="18"/>
                <w:szCs w:val="18"/>
                <w:lang w:eastAsia="it-IT"/>
                <w14:ligatures w14:val="none"/>
              </w:rPr>
              <w:t xml:space="preserve"> per perseguire l’obiettivo di difesa della costa, delle comunità bentoniche e quindi degli habitat target.</w:t>
            </w:r>
          </w:p>
        </w:tc>
      </w:tr>
      <w:tr w:rsidR="00CB0EEE" w:rsidRPr="00AB384D" w14:paraId="0B0CC63E" w14:textId="77777777" w:rsidTr="00E246B9">
        <w:trPr>
          <w:cantSplit/>
          <w:trHeight w:val="1094"/>
        </w:trPr>
        <w:tc>
          <w:tcPr>
            <w:tcW w:w="1119" w:type="pct"/>
            <w:tcBorders>
              <w:top w:val="single" w:sz="6" w:space="0" w:color="000000"/>
              <w:left w:val="single" w:sz="6" w:space="0" w:color="000000"/>
              <w:bottom w:val="single" w:sz="6" w:space="0" w:color="000000"/>
            </w:tcBorders>
            <w:shd w:val="clear" w:color="auto" w:fill="auto"/>
            <w:vAlign w:val="center"/>
          </w:tcPr>
          <w:p w14:paraId="4E8239C3" w14:textId="77777777" w:rsidR="00CB0EEE" w:rsidRPr="00AB384D" w:rsidRDefault="00CB0EEE" w:rsidP="00675A52">
            <w:pPr>
              <w:spacing w:after="0" w:line="240" w:lineRule="auto"/>
              <w:jc w:val="center"/>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Descrizione dell’azione e programma operativo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76D06290" w14:textId="748D79B7" w:rsidR="0037256C" w:rsidRDefault="00D83589" w:rsidP="00675A52">
            <w:pPr>
              <w:spacing w:after="0" w:line="240" w:lineRule="auto"/>
              <w:jc w:val="both"/>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 xml:space="preserve">Definizione di un </w:t>
            </w:r>
            <w:r w:rsidR="00EC6810">
              <w:rPr>
                <w:rFonts w:ascii="Arial" w:eastAsia="Times New Roman" w:hAnsi="Arial" w:cs="Arial"/>
                <w:kern w:val="0"/>
                <w:sz w:val="18"/>
                <w:szCs w:val="18"/>
                <w:lang w:eastAsia="it-IT"/>
                <w14:ligatures w14:val="none"/>
              </w:rPr>
              <w:t>DOCFAP</w:t>
            </w:r>
            <w:r>
              <w:rPr>
                <w:rFonts w:ascii="Arial" w:eastAsia="Times New Roman" w:hAnsi="Arial" w:cs="Arial"/>
                <w:kern w:val="0"/>
                <w:sz w:val="18"/>
                <w:szCs w:val="18"/>
                <w:lang w:eastAsia="it-IT"/>
                <w14:ligatures w14:val="none"/>
              </w:rPr>
              <w:t xml:space="preserve"> finalizzato a</w:t>
            </w:r>
            <w:r w:rsidR="0018005B">
              <w:rPr>
                <w:rFonts w:ascii="Arial" w:eastAsia="Times New Roman" w:hAnsi="Arial" w:cs="Arial"/>
                <w:kern w:val="0"/>
                <w:sz w:val="18"/>
                <w:szCs w:val="18"/>
                <w:lang w:eastAsia="it-IT"/>
                <w14:ligatures w14:val="none"/>
              </w:rPr>
              <w:t xml:space="preserve"> </w:t>
            </w:r>
            <w:r w:rsidR="0018005B" w:rsidRPr="0018005B">
              <w:rPr>
                <w:rFonts w:ascii="Arial" w:eastAsia="Times New Roman" w:hAnsi="Arial" w:cs="Arial"/>
                <w:kern w:val="0"/>
                <w:sz w:val="18"/>
                <w:szCs w:val="18"/>
                <w:lang w:eastAsia="it-IT"/>
                <w14:ligatures w14:val="none"/>
              </w:rPr>
              <w:t xml:space="preserve">garantire la compatibilità ambientale ed ecologica </w:t>
            </w:r>
            <w:r w:rsidR="0018005B">
              <w:rPr>
                <w:rFonts w:ascii="Arial" w:eastAsia="Times New Roman" w:hAnsi="Arial" w:cs="Arial"/>
                <w:kern w:val="0"/>
                <w:sz w:val="18"/>
                <w:szCs w:val="18"/>
                <w:lang w:eastAsia="it-IT"/>
                <w14:ligatures w14:val="none"/>
              </w:rPr>
              <w:t>del Molo di Portonovo</w:t>
            </w:r>
            <w:r w:rsidR="00EA297E">
              <w:rPr>
                <w:rFonts w:ascii="Arial" w:eastAsia="Times New Roman" w:hAnsi="Arial" w:cs="Arial"/>
                <w:kern w:val="0"/>
                <w:sz w:val="18"/>
                <w:szCs w:val="18"/>
                <w:lang w:eastAsia="it-IT"/>
                <w14:ligatures w14:val="none"/>
              </w:rPr>
              <w:t>,</w:t>
            </w:r>
            <w:r>
              <w:rPr>
                <w:rFonts w:ascii="Arial" w:eastAsia="Times New Roman" w:hAnsi="Arial" w:cs="Arial"/>
                <w:kern w:val="0"/>
                <w:sz w:val="18"/>
                <w:szCs w:val="18"/>
                <w:lang w:eastAsia="it-IT"/>
                <w14:ligatures w14:val="none"/>
              </w:rPr>
              <w:t xml:space="preserve"> attraverso </w:t>
            </w:r>
            <w:r w:rsidRPr="00D83589">
              <w:rPr>
                <w:rFonts w:ascii="Arial" w:eastAsia="Times New Roman" w:hAnsi="Arial" w:cs="Arial"/>
                <w:kern w:val="0"/>
                <w:sz w:val="18"/>
                <w:szCs w:val="18"/>
                <w:lang w:eastAsia="it-IT"/>
                <w14:ligatures w14:val="none"/>
              </w:rPr>
              <w:t>un approccio metodologico integrato tra dati geologici e storici, osservazioni sperimentali e modelli teorico-numerici, indicazioni</w:t>
            </w:r>
            <w:r w:rsidR="0037256C">
              <w:rPr>
                <w:rFonts w:ascii="Arial" w:eastAsia="Times New Roman" w:hAnsi="Arial" w:cs="Arial"/>
                <w:kern w:val="0"/>
                <w:sz w:val="18"/>
                <w:szCs w:val="18"/>
                <w:lang w:eastAsia="it-IT"/>
                <w14:ligatures w14:val="none"/>
              </w:rPr>
              <w:t xml:space="preserve"> pregresse</w:t>
            </w:r>
            <w:r w:rsidRPr="00D83589">
              <w:rPr>
                <w:rFonts w:ascii="Arial" w:eastAsia="Times New Roman" w:hAnsi="Arial" w:cs="Arial"/>
                <w:kern w:val="0"/>
                <w:sz w:val="18"/>
                <w:szCs w:val="18"/>
                <w:lang w:eastAsia="it-IT"/>
                <w14:ligatures w14:val="none"/>
              </w:rPr>
              <w:t xml:space="preserve"> fornite dagli interventi realizzati in situazioni </w:t>
            </w:r>
            <w:r w:rsidR="0037256C">
              <w:rPr>
                <w:rFonts w:ascii="Arial" w:eastAsia="Times New Roman" w:hAnsi="Arial" w:cs="Arial"/>
                <w:kern w:val="0"/>
                <w:sz w:val="18"/>
                <w:szCs w:val="18"/>
                <w:lang w:eastAsia="it-IT"/>
                <w14:ligatures w14:val="none"/>
              </w:rPr>
              <w:t>analoghe</w:t>
            </w:r>
            <w:r>
              <w:rPr>
                <w:rFonts w:ascii="Arial" w:eastAsia="Times New Roman" w:hAnsi="Arial" w:cs="Arial"/>
                <w:kern w:val="0"/>
                <w:sz w:val="18"/>
                <w:szCs w:val="18"/>
                <w:lang w:eastAsia="it-IT"/>
                <w14:ligatures w14:val="none"/>
              </w:rPr>
              <w:t>.</w:t>
            </w:r>
          </w:p>
          <w:p w14:paraId="74EEDFCE" w14:textId="4457C2D8" w:rsidR="00CB0EEE" w:rsidRPr="00670AA1" w:rsidRDefault="00D83589" w:rsidP="00670AA1">
            <w:pPr>
              <w:spacing w:after="0" w:line="240" w:lineRule="auto"/>
              <w:jc w:val="both"/>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Il progetto dovrà definire le soluzioni tecniche per l’adeguamento della struttura</w:t>
            </w:r>
            <w:r w:rsidR="006C4448">
              <w:rPr>
                <w:rFonts w:ascii="Arial" w:eastAsia="Times New Roman" w:hAnsi="Arial" w:cs="Arial"/>
                <w:kern w:val="0"/>
                <w:sz w:val="18"/>
                <w:szCs w:val="18"/>
                <w:lang w:eastAsia="it-IT"/>
                <w14:ligatures w14:val="none"/>
              </w:rPr>
              <w:t xml:space="preserve"> e analizzare gli scenari futuri attesi sia come evoluzione della linea di costa che come variazioni della morfologia e tipologia di fondale (e ripercussioni sull’habitat di interesse comunitario 1170)</w:t>
            </w:r>
            <w:r w:rsidR="002E5CAE">
              <w:rPr>
                <w:rFonts w:ascii="Arial" w:eastAsia="Times New Roman" w:hAnsi="Arial" w:cs="Arial"/>
                <w:kern w:val="0"/>
                <w:sz w:val="18"/>
                <w:szCs w:val="18"/>
                <w:lang w:eastAsia="it-IT"/>
                <w14:ligatures w14:val="none"/>
              </w:rPr>
              <w:t>,</w:t>
            </w:r>
            <w:r w:rsidR="0018005B">
              <w:rPr>
                <w:rFonts w:ascii="Arial" w:eastAsia="Times New Roman" w:hAnsi="Arial" w:cs="Arial"/>
                <w:kern w:val="0"/>
                <w:sz w:val="18"/>
                <w:szCs w:val="18"/>
                <w:lang w:eastAsia="it-IT"/>
                <w14:ligatures w14:val="none"/>
              </w:rPr>
              <w:t xml:space="preserve"> </w:t>
            </w:r>
            <w:r w:rsidRPr="00D83589">
              <w:rPr>
                <w:rFonts w:ascii="Arial" w:eastAsia="Times New Roman" w:hAnsi="Arial" w:cs="Arial"/>
                <w:kern w:val="0"/>
                <w:sz w:val="18"/>
                <w:szCs w:val="18"/>
                <w:lang w:eastAsia="it-IT"/>
                <w14:ligatures w14:val="none"/>
              </w:rPr>
              <w:t>attraverso</w:t>
            </w:r>
            <w:r w:rsidR="00670AA1">
              <w:rPr>
                <w:rFonts w:ascii="Arial" w:eastAsia="Times New Roman" w:hAnsi="Arial" w:cs="Arial"/>
                <w:kern w:val="0"/>
                <w:sz w:val="18"/>
                <w:szCs w:val="18"/>
                <w:lang w:eastAsia="it-IT"/>
                <w14:ligatures w14:val="none"/>
              </w:rPr>
              <w:t xml:space="preserve"> uno </w:t>
            </w:r>
            <w:r w:rsidRPr="00670AA1">
              <w:rPr>
                <w:rFonts w:ascii="Arial" w:eastAsia="Times New Roman" w:hAnsi="Arial" w:cs="Arial"/>
                <w:kern w:val="0"/>
                <w:sz w:val="18"/>
                <w:szCs w:val="18"/>
                <w:lang w:eastAsia="it-IT"/>
                <w14:ligatures w14:val="none"/>
              </w:rPr>
              <w:t>studio di dettaglio dell’attuale dinamica</w:t>
            </w:r>
            <w:r w:rsidR="00EA297E" w:rsidRPr="00670AA1">
              <w:rPr>
                <w:rFonts w:ascii="Arial" w:eastAsia="Times New Roman" w:hAnsi="Arial" w:cs="Arial"/>
                <w:kern w:val="0"/>
                <w:sz w:val="18"/>
                <w:szCs w:val="18"/>
                <w:lang w:eastAsia="it-IT"/>
                <w14:ligatures w14:val="none"/>
              </w:rPr>
              <w:t xml:space="preserve"> costiera di area vasta</w:t>
            </w:r>
            <w:r w:rsidR="00670AA1" w:rsidRPr="00670AA1">
              <w:rPr>
                <w:rFonts w:ascii="Arial" w:eastAsia="Times New Roman" w:hAnsi="Arial" w:cs="Arial"/>
                <w:kern w:val="0"/>
                <w:sz w:val="18"/>
                <w:szCs w:val="18"/>
                <w:lang w:eastAsia="it-IT"/>
                <w14:ligatures w14:val="none"/>
              </w:rPr>
              <w:t>, compreso il trasporto solido costiero.</w:t>
            </w:r>
          </w:p>
        </w:tc>
      </w:tr>
      <w:tr w:rsidR="00CB0EEE" w:rsidRPr="00AB384D" w14:paraId="1CAB3A92"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041DFB4A" w14:textId="77777777" w:rsidR="00CB0EEE" w:rsidRPr="00AB384D" w:rsidRDefault="00CB0EEE" w:rsidP="00675A52">
            <w:pPr>
              <w:spacing w:after="0" w:line="240" w:lineRule="auto"/>
              <w:jc w:val="both"/>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Descrizione dei risultati attesi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D3DF34B" w14:textId="36E8BF07" w:rsidR="00CB0EEE" w:rsidRPr="00AB384D" w:rsidRDefault="0018005B" w:rsidP="00675A52">
            <w:pPr>
              <w:spacing w:after="0" w:line="240" w:lineRule="auto"/>
              <w:rPr>
                <w:rFonts w:ascii="Arial" w:eastAsia="Times New Roman" w:hAnsi="Arial" w:cs="Arial"/>
                <w:kern w:val="0"/>
                <w:sz w:val="18"/>
                <w:szCs w:val="18"/>
                <w:lang w:eastAsia="it-IT"/>
                <w14:ligatures w14:val="none"/>
              </w:rPr>
            </w:pPr>
            <w:r w:rsidRPr="0018005B">
              <w:rPr>
                <w:rFonts w:ascii="Arial" w:eastAsia="Times New Roman" w:hAnsi="Arial" w:cs="Arial"/>
                <w:kern w:val="0"/>
                <w:sz w:val="18"/>
                <w:szCs w:val="18"/>
                <w:lang w:eastAsia="it-IT"/>
                <w14:ligatures w14:val="none"/>
              </w:rPr>
              <w:t xml:space="preserve">Diminuzione </w:t>
            </w:r>
            <w:r>
              <w:rPr>
                <w:rFonts w:ascii="Arial" w:eastAsia="Times New Roman" w:hAnsi="Arial" w:cs="Arial"/>
                <w:kern w:val="0"/>
                <w:sz w:val="18"/>
                <w:szCs w:val="18"/>
                <w:lang w:eastAsia="it-IT"/>
                <w14:ligatures w14:val="none"/>
              </w:rPr>
              <w:t xml:space="preserve">della torbidità </w:t>
            </w:r>
            <w:r w:rsidRPr="0018005B">
              <w:rPr>
                <w:rFonts w:ascii="Arial" w:eastAsia="Times New Roman" w:hAnsi="Arial" w:cs="Arial"/>
                <w:kern w:val="0"/>
                <w:sz w:val="18"/>
                <w:szCs w:val="18"/>
                <w:lang w:eastAsia="it-IT"/>
                <w14:ligatures w14:val="none"/>
              </w:rPr>
              <w:t>delle acque costiere</w:t>
            </w:r>
            <w:r>
              <w:rPr>
                <w:rFonts w:ascii="Arial" w:eastAsia="Times New Roman" w:hAnsi="Arial" w:cs="Arial"/>
                <w:kern w:val="0"/>
                <w:sz w:val="18"/>
                <w:szCs w:val="18"/>
                <w:lang w:eastAsia="it-IT"/>
                <w14:ligatures w14:val="none"/>
              </w:rPr>
              <w:t xml:space="preserve"> negli habitat target</w:t>
            </w:r>
            <w:r w:rsidR="006746DC">
              <w:rPr>
                <w:rFonts w:ascii="Arial" w:eastAsia="Times New Roman" w:hAnsi="Arial" w:cs="Arial"/>
                <w:kern w:val="0"/>
                <w:sz w:val="18"/>
                <w:szCs w:val="18"/>
                <w:lang w:eastAsia="it-IT"/>
                <w14:ligatures w14:val="none"/>
              </w:rPr>
              <w:t xml:space="preserve"> e disinnesco dei fenomeni che</w:t>
            </w:r>
            <w:r w:rsidR="00816F58">
              <w:rPr>
                <w:rFonts w:ascii="Arial" w:eastAsia="Times New Roman" w:hAnsi="Arial" w:cs="Arial"/>
                <w:kern w:val="0"/>
                <w:sz w:val="18"/>
                <w:szCs w:val="18"/>
                <w:lang w:eastAsia="it-IT"/>
                <w14:ligatures w14:val="none"/>
              </w:rPr>
              <w:t xml:space="preserve"> rendono necessari i ripascimenti</w:t>
            </w:r>
            <w:r w:rsidR="00DC1009">
              <w:rPr>
                <w:rFonts w:ascii="Arial" w:eastAsia="Times New Roman" w:hAnsi="Arial" w:cs="Arial"/>
                <w:kern w:val="0"/>
                <w:sz w:val="18"/>
                <w:szCs w:val="18"/>
                <w:lang w:eastAsia="it-IT"/>
                <w14:ligatures w14:val="none"/>
              </w:rPr>
              <w:t xml:space="preserve"> la cui conseguenza è</w:t>
            </w:r>
            <w:r w:rsidR="00816F58">
              <w:rPr>
                <w:rFonts w:ascii="Arial" w:eastAsia="Times New Roman" w:hAnsi="Arial" w:cs="Arial"/>
                <w:kern w:val="0"/>
                <w:sz w:val="18"/>
                <w:szCs w:val="18"/>
                <w:lang w:eastAsia="it-IT"/>
                <w14:ligatures w14:val="none"/>
              </w:rPr>
              <w:t xml:space="preserve"> un aumento delle superfici di fondale occupate da materiale mobile (ghiaia, ciottoli, </w:t>
            </w:r>
            <w:proofErr w:type="spellStart"/>
            <w:r w:rsidR="00816F58">
              <w:rPr>
                <w:rFonts w:ascii="Arial" w:eastAsia="Times New Roman" w:hAnsi="Arial" w:cs="Arial"/>
                <w:kern w:val="0"/>
                <w:sz w:val="18"/>
                <w:szCs w:val="18"/>
                <w:lang w:eastAsia="it-IT"/>
                <w14:ligatures w14:val="none"/>
              </w:rPr>
              <w:t>ecc</w:t>
            </w:r>
            <w:proofErr w:type="spellEnd"/>
            <w:r w:rsidR="00816F58">
              <w:rPr>
                <w:rFonts w:ascii="Arial" w:eastAsia="Times New Roman" w:hAnsi="Arial" w:cs="Arial"/>
                <w:kern w:val="0"/>
                <w:sz w:val="18"/>
                <w:szCs w:val="18"/>
                <w:lang w:eastAsia="it-IT"/>
                <w14:ligatures w14:val="none"/>
              </w:rPr>
              <w:t>) a discapito dei fondali fissi (scogli)</w:t>
            </w:r>
          </w:p>
        </w:tc>
      </w:tr>
      <w:tr w:rsidR="00CB0EEE" w:rsidRPr="00AB384D" w14:paraId="3FDCC1FE"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6FF2C0F6" w14:textId="77777777" w:rsidR="00CB0EEE" w:rsidRPr="0067184A" w:rsidRDefault="00CB0EEE" w:rsidP="00675A52">
            <w:pPr>
              <w:spacing w:after="0" w:line="240" w:lineRule="auto"/>
              <w:jc w:val="both"/>
              <w:rPr>
                <w:rFonts w:ascii="Arial" w:eastAsia="Times New Roman" w:hAnsi="Arial" w:cs="Arial"/>
                <w:kern w:val="0"/>
                <w:sz w:val="18"/>
                <w:szCs w:val="18"/>
                <w:lang w:eastAsia="it-IT"/>
                <w14:ligatures w14:val="none"/>
              </w:rPr>
            </w:pPr>
            <w:r w:rsidRPr="0067184A">
              <w:rPr>
                <w:rFonts w:ascii="Arial" w:eastAsia="Times New Roman" w:hAnsi="Arial" w:cs="Arial"/>
                <w:b/>
                <w:kern w:val="0"/>
                <w:sz w:val="18"/>
                <w:szCs w:val="18"/>
                <w:lang w:eastAsia="it-IT"/>
                <w14:ligatures w14:val="none"/>
              </w:rPr>
              <w:t>Interessi economici coinvolti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4EE199F9" w14:textId="6B0DE24B" w:rsidR="00CB0EEE" w:rsidRPr="0067184A" w:rsidRDefault="0067184A" w:rsidP="00675A52">
            <w:pPr>
              <w:spacing w:after="0" w:line="240" w:lineRule="auto"/>
              <w:rPr>
                <w:rFonts w:ascii="Arial" w:eastAsia="Times New Roman" w:hAnsi="Arial" w:cs="Arial"/>
                <w:kern w:val="0"/>
                <w:sz w:val="18"/>
                <w:szCs w:val="18"/>
                <w:lang w:eastAsia="it-IT"/>
                <w14:ligatures w14:val="none"/>
              </w:rPr>
            </w:pPr>
            <w:r w:rsidRPr="0067184A">
              <w:rPr>
                <w:rFonts w:ascii="Arial" w:eastAsia="Times New Roman" w:hAnsi="Arial" w:cs="Arial"/>
                <w:kern w:val="0"/>
                <w:sz w:val="18"/>
                <w:szCs w:val="18"/>
                <w:lang w:eastAsia="it-IT"/>
                <w14:ligatures w14:val="none"/>
              </w:rPr>
              <w:t>=</w:t>
            </w:r>
          </w:p>
        </w:tc>
      </w:tr>
      <w:tr w:rsidR="00CB0EEE" w:rsidRPr="00AB384D" w14:paraId="05367C3B"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32A25908" w14:textId="77777777" w:rsidR="00CB0EEE" w:rsidRPr="00AB384D" w:rsidRDefault="00CB0EEE" w:rsidP="00675A52">
            <w:pPr>
              <w:spacing w:after="0" w:line="240" w:lineRule="auto"/>
              <w:jc w:val="both"/>
              <w:rPr>
                <w:rFonts w:ascii="Arial" w:eastAsia="Times New Roman" w:hAnsi="Arial" w:cs="Arial"/>
                <w:b/>
                <w:kern w:val="0"/>
                <w:sz w:val="18"/>
                <w:szCs w:val="18"/>
                <w:lang w:eastAsia="it-IT"/>
                <w14:ligatures w14:val="none"/>
              </w:rPr>
            </w:pPr>
            <w:r w:rsidRPr="00AB384D">
              <w:rPr>
                <w:rFonts w:ascii="Arial" w:eastAsia="Times New Roman" w:hAnsi="Arial" w:cs="Arial"/>
                <w:b/>
                <w:kern w:val="0"/>
                <w:sz w:val="18"/>
                <w:szCs w:val="18"/>
                <w:lang w:eastAsia="it-IT"/>
                <w14:ligatures w14:val="none"/>
              </w:rPr>
              <w:t>Soggetti attuatori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193E4700" w14:textId="0C2BADF9" w:rsidR="00CB0EEE" w:rsidRPr="00AB384D" w:rsidRDefault="00CB0EEE" w:rsidP="00675A52">
            <w:pPr>
              <w:spacing w:after="0" w:line="240" w:lineRule="auto"/>
              <w:rPr>
                <w:rFonts w:ascii="Arial" w:eastAsia="Times New Roman" w:hAnsi="Arial" w:cs="Arial"/>
                <w:kern w:val="0"/>
                <w:sz w:val="18"/>
                <w:szCs w:val="18"/>
                <w:lang w:eastAsia="it-IT"/>
                <w14:ligatures w14:val="none"/>
              </w:rPr>
            </w:pPr>
            <w:r w:rsidRPr="00AB384D">
              <w:rPr>
                <w:rFonts w:ascii="Arial" w:eastAsia="Times New Roman" w:hAnsi="Arial" w:cs="Arial"/>
                <w:kern w:val="0"/>
                <w:sz w:val="18"/>
                <w:szCs w:val="18"/>
                <w:lang w:eastAsia="it-IT"/>
                <w14:ligatures w14:val="none"/>
              </w:rPr>
              <w:t>Ente gestore</w:t>
            </w:r>
            <w:r w:rsidR="0018005B">
              <w:rPr>
                <w:rFonts w:ascii="Arial" w:eastAsia="Times New Roman" w:hAnsi="Arial" w:cs="Arial"/>
                <w:kern w:val="0"/>
                <w:sz w:val="18"/>
                <w:szCs w:val="18"/>
                <w:lang w:eastAsia="it-IT"/>
                <w14:ligatures w14:val="none"/>
              </w:rPr>
              <w:t>, Comune di Portonovo</w:t>
            </w:r>
          </w:p>
        </w:tc>
      </w:tr>
      <w:tr w:rsidR="00CB0EEE" w:rsidRPr="00AB384D" w14:paraId="16A99DE7"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1648A3E0" w14:textId="77777777" w:rsidR="00CB0EEE" w:rsidRPr="0018005B" w:rsidRDefault="00CB0EEE" w:rsidP="00675A52">
            <w:pPr>
              <w:spacing w:after="0" w:line="240" w:lineRule="auto"/>
              <w:jc w:val="both"/>
              <w:rPr>
                <w:rFonts w:ascii="Arial" w:eastAsia="Times New Roman" w:hAnsi="Arial" w:cs="Arial"/>
                <w:kern w:val="0"/>
                <w:sz w:val="18"/>
                <w:szCs w:val="18"/>
                <w:highlight w:val="yellow"/>
                <w:lang w:eastAsia="it-IT"/>
                <w14:ligatures w14:val="none"/>
              </w:rPr>
            </w:pPr>
            <w:r w:rsidRPr="0018005B">
              <w:rPr>
                <w:rFonts w:ascii="Arial" w:eastAsia="Times New Roman" w:hAnsi="Arial" w:cs="Arial"/>
                <w:b/>
                <w:kern w:val="0"/>
                <w:sz w:val="18"/>
                <w:szCs w:val="18"/>
                <w:highlight w:val="yellow"/>
                <w:lang w:eastAsia="it-IT"/>
                <w14:ligatures w14:val="none"/>
              </w:rPr>
              <w:t>Priorità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7BC383F1" w14:textId="1FE488CE" w:rsidR="00CB0EEE" w:rsidRPr="0018005B" w:rsidRDefault="00EA297E" w:rsidP="00675A52">
            <w:pPr>
              <w:spacing w:after="0" w:line="240" w:lineRule="auto"/>
              <w:rPr>
                <w:rFonts w:ascii="Arial" w:eastAsia="Times New Roman" w:hAnsi="Arial" w:cs="Arial"/>
                <w:kern w:val="0"/>
                <w:sz w:val="18"/>
                <w:szCs w:val="18"/>
                <w:highlight w:val="yellow"/>
                <w:lang w:eastAsia="it-IT"/>
                <w14:ligatures w14:val="none"/>
              </w:rPr>
            </w:pPr>
            <w:r>
              <w:rPr>
                <w:rFonts w:ascii="Arial" w:eastAsia="Times New Roman" w:hAnsi="Arial" w:cs="Arial"/>
                <w:kern w:val="0"/>
                <w:sz w:val="18"/>
                <w:szCs w:val="18"/>
                <w:highlight w:val="yellow"/>
                <w:lang w:eastAsia="it-IT"/>
                <w14:ligatures w14:val="none"/>
              </w:rPr>
              <w:t>Alta</w:t>
            </w:r>
          </w:p>
        </w:tc>
      </w:tr>
      <w:tr w:rsidR="00CB0EEE" w:rsidRPr="00AB384D" w14:paraId="5268D14E"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041B6962" w14:textId="77777777" w:rsidR="00CB0EEE" w:rsidRPr="0018005B" w:rsidRDefault="00CB0EEE" w:rsidP="00675A52">
            <w:pPr>
              <w:spacing w:after="0" w:line="240" w:lineRule="auto"/>
              <w:jc w:val="both"/>
              <w:rPr>
                <w:rFonts w:ascii="Arial" w:eastAsia="Times New Roman" w:hAnsi="Arial" w:cs="Arial"/>
                <w:kern w:val="0"/>
                <w:sz w:val="18"/>
                <w:szCs w:val="18"/>
                <w:highlight w:val="yellow"/>
                <w:lang w:eastAsia="it-IT"/>
                <w14:ligatures w14:val="none"/>
              </w:rPr>
            </w:pPr>
            <w:r w:rsidRPr="0018005B">
              <w:rPr>
                <w:rFonts w:ascii="Arial" w:eastAsia="Times New Roman" w:hAnsi="Arial" w:cs="Arial"/>
                <w:b/>
                <w:kern w:val="0"/>
                <w:sz w:val="18"/>
                <w:szCs w:val="18"/>
                <w:highlight w:val="yellow"/>
                <w:lang w:eastAsia="it-IT"/>
                <w14:ligatures w14:val="none"/>
              </w:rPr>
              <w:t>Tempi e stima dei costi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2AA68C80" w14:textId="3ED717B6" w:rsidR="00CB0EEE" w:rsidRPr="00EA297E" w:rsidRDefault="00EA297E" w:rsidP="00675A52">
            <w:pPr>
              <w:tabs>
                <w:tab w:val="left" w:pos="541"/>
              </w:tabs>
              <w:spacing w:after="0" w:line="240" w:lineRule="auto"/>
              <w:rPr>
                <w:rFonts w:ascii="Arial" w:eastAsia="Times New Roman" w:hAnsi="Arial" w:cs="Arial"/>
                <w:kern w:val="0"/>
                <w:sz w:val="18"/>
                <w:szCs w:val="18"/>
                <w:highlight w:val="yellow"/>
                <w:lang w:eastAsia="it-IT"/>
                <w14:ligatures w14:val="none"/>
              </w:rPr>
            </w:pPr>
            <w:r w:rsidRPr="00EA297E">
              <w:rPr>
                <w:rFonts w:ascii="Arial" w:eastAsia="Times New Roman" w:hAnsi="Arial" w:cs="Arial"/>
                <w:kern w:val="0"/>
                <w:sz w:val="18"/>
                <w:szCs w:val="18"/>
                <w:highlight w:val="yellow"/>
                <w:lang w:eastAsia="it-IT"/>
                <w14:ligatures w14:val="none"/>
              </w:rPr>
              <w:t xml:space="preserve">Entro </w:t>
            </w:r>
            <w:r w:rsidR="00AF771E">
              <w:rPr>
                <w:rFonts w:ascii="Arial" w:eastAsia="Times New Roman" w:hAnsi="Arial" w:cs="Arial"/>
                <w:kern w:val="0"/>
                <w:sz w:val="18"/>
                <w:szCs w:val="18"/>
                <w:highlight w:val="yellow"/>
                <w:lang w:eastAsia="it-IT"/>
                <w14:ligatures w14:val="none"/>
              </w:rPr>
              <w:t>7</w:t>
            </w:r>
            <w:r w:rsidRPr="00EA297E">
              <w:rPr>
                <w:rFonts w:ascii="Arial" w:eastAsia="Times New Roman" w:hAnsi="Arial" w:cs="Arial"/>
                <w:kern w:val="0"/>
                <w:sz w:val="18"/>
                <w:szCs w:val="18"/>
                <w:highlight w:val="yellow"/>
                <w:lang w:eastAsia="it-IT"/>
                <w14:ligatures w14:val="none"/>
              </w:rPr>
              <w:t xml:space="preserve"> anni dall’approvazione del piano; costi di progettazione </w:t>
            </w:r>
            <w:r>
              <w:rPr>
                <w:rFonts w:ascii="Arial" w:eastAsia="Times New Roman" w:hAnsi="Arial" w:cs="Arial"/>
                <w:kern w:val="0"/>
                <w:sz w:val="18"/>
                <w:szCs w:val="18"/>
                <w:highlight w:val="yellow"/>
                <w:lang w:eastAsia="it-IT"/>
                <w14:ligatures w14:val="none"/>
              </w:rPr>
              <w:t>5</w:t>
            </w:r>
            <w:r w:rsidRPr="00EA297E">
              <w:rPr>
                <w:rFonts w:ascii="Arial" w:eastAsia="Times New Roman" w:hAnsi="Arial" w:cs="Arial"/>
                <w:kern w:val="0"/>
                <w:sz w:val="18"/>
                <w:szCs w:val="18"/>
                <w:highlight w:val="yellow"/>
                <w:lang w:eastAsia="it-IT"/>
                <w14:ligatures w14:val="none"/>
              </w:rPr>
              <w:t>0.000 euro</w:t>
            </w:r>
          </w:p>
        </w:tc>
      </w:tr>
      <w:tr w:rsidR="00EA297E" w:rsidRPr="00AB384D" w14:paraId="669B15CB"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1A329021" w14:textId="77777777" w:rsidR="00EA297E" w:rsidRPr="005565B3" w:rsidRDefault="00EA297E" w:rsidP="00EA297E">
            <w:pPr>
              <w:spacing w:after="0" w:line="240" w:lineRule="auto"/>
              <w:jc w:val="both"/>
              <w:rPr>
                <w:rFonts w:ascii="Arial" w:eastAsia="Times New Roman" w:hAnsi="Arial" w:cs="Arial"/>
                <w:kern w:val="0"/>
                <w:sz w:val="18"/>
                <w:szCs w:val="18"/>
                <w:lang w:eastAsia="it-IT"/>
                <w14:ligatures w14:val="none"/>
              </w:rPr>
            </w:pPr>
            <w:r w:rsidRPr="005565B3">
              <w:rPr>
                <w:rFonts w:ascii="Arial" w:eastAsia="Times New Roman" w:hAnsi="Arial" w:cs="Arial"/>
                <w:b/>
                <w:kern w:val="0"/>
                <w:sz w:val="18"/>
                <w:szCs w:val="18"/>
                <w:lang w:eastAsia="it-IT"/>
                <w14:ligatures w14:val="none"/>
              </w:rPr>
              <w:t>Riferimenti programmatici e linee di finanziamento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20CFFFF5" w14:textId="519BAD90" w:rsidR="00EA297E" w:rsidRPr="00670AA1" w:rsidRDefault="00EA297E" w:rsidP="00EA297E">
            <w:pPr>
              <w:spacing w:after="0" w:line="240" w:lineRule="auto"/>
              <w:rPr>
                <w:rFonts w:ascii="Arial" w:eastAsia="Times New Roman" w:hAnsi="Arial" w:cs="Arial"/>
                <w:kern w:val="0"/>
                <w:sz w:val="18"/>
                <w:szCs w:val="18"/>
                <w:lang w:eastAsia="it-IT"/>
                <w14:ligatures w14:val="none"/>
              </w:rPr>
            </w:pPr>
            <w:r w:rsidRPr="00670AA1">
              <w:rPr>
                <w:rFonts w:ascii="Arial" w:eastAsia="Times New Roman" w:hAnsi="Arial" w:cs="Arial"/>
                <w:kern w:val="0"/>
                <w:sz w:val="18"/>
                <w:szCs w:val="18"/>
                <w:lang w:eastAsia="it-IT"/>
                <w14:ligatures w14:val="none"/>
              </w:rPr>
              <w:t>Fondi Ente gestore</w:t>
            </w:r>
            <w:r w:rsidR="00670AA1" w:rsidRPr="00670AA1">
              <w:rPr>
                <w:rFonts w:ascii="Arial" w:eastAsia="Times New Roman" w:hAnsi="Arial" w:cs="Arial"/>
                <w:kern w:val="0"/>
                <w:sz w:val="18"/>
                <w:szCs w:val="18"/>
                <w:lang w:eastAsia="it-IT"/>
                <w14:ligatures w14:val="none"/>
              </w:rPr>
              <w:t xml:space="preserve"> e comunali</w:t>
            </w:r>
          </w:p>
        </w:tc>
      </w:tr>
      <w:tr w:rsidR="00EA297E" w:rsidRPr="00AB384D" w14:paraId="48345D82" w14:textId="77777777" w:rsidTr="00675A52">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66A00B00" w14:textId="77777777" w:rsidR="00EA297E" w:rsidRPr="00AB384D" w:rsidRDefault="00EA297E" w:rsidP="00EA297E">
            <w:pPr>
              <w:spacing w:after="0" w:line="240" w:lineRule="auto"/>
              <w:jc w:val="both"/>
              <w:rPr>
                <w:rFonts w:ascii="Arial" w:eastAsia="Times New Roman" w:hAnsi="Arial" w:cs="Arial"/>
                <w:kern w:val="0"/>
                <w:sz w:val="18"/>
                <w:szCs w:val="18"/>
                <w:lang w:eastAsia="it-IT"/>
                <w14:ligatures w14:val="none"/>
              </w:rPr>
            </w:pPr>
            <w:r w:rsidRPr="00AB384D">
              <w:rPr>
                <w:rFonts w:ascii="Arial" w:eastAsia="Times New Roman" w:hAnsi="Arial" w:cs="Arial"/>
                <w:b/>
                <w:kern w:val="0"/>
                <w:sz w:val="18"/>
                <w:szCs w:val="18"/>
                <w:lang w:eastAsia="it-IT"/>
                <w14:ligatures w14:val="none"/>
              </w:rPr>
              <w:t>Riferimenti e allegati tecnici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24D2DB50" w14:textId="77777777" w:rsidR="00EA297E" w:rsidRPr="00AB384D" w:rsidRDefault="00EA297E" w:rsidP="00EA297E">
            <w:pPr>
              <w:spacing w:after="0" w:line="240" w:lineRule="auto"/>
              <w:jc w:val="both"/>
              <w:rPr>
                <w:rFonts w:ascii="Arial" w:eastAsia="Times New Roman" w:hAnsi="Arial" w:cs="Arial"/>
                <w:kern w:val="0"/>
                <w:sz w:val="18"/>
                <w:szCs w:val="18"/>
                <w:lang w:eastAsia="it-IT"/>
                <w14:ligatures w14:val="none"/>
              </w:rPr>
            </w:pPr>
          </w:p>
        </w:tc>
      </w:tr>
    </w:tbl>
    <w:p w14:paraId="31E032C1" w14:textId="77777777" w:rsidR="002764C6" w:rsidRDefault="002764C6"/>
    <w:sectPr w:rsidR="002764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01"/>
    <w:family w:val="roman"/>
    <w:pitch w:val="variable"/>
    <w:sig w:usb0="00000001"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39B7"/>
    <w:multiLevelType w:val="hybridMultilevel"/>
    <w:tmpl w:val="7FAE96BC"/>
    <w:lvl w:ilvl="0" w:tplc="8D8005F4">
      <w:start w:val="1"/>
      <w:numFmt w:val="decimal"/>
      <w:suff w:val="space"/>
      <w:lvlText w:val="Azione %1."/>
      <w:lvlJc w:val="center"/>
      <w:pPr>
        <w:ind w:left="1440" w:hanging="360"/>
      </w:pPr>
      <w:rPr>
        <w:rFonts w:hint="default"/>
        <w:b/>
        <w:sz w:val="24"/>
        <w:szCs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6A8F445A"/>
    <w:multiLevelType w:val="multilevel"/>
    <w:tmpl w:val="84066018"/>
    <w:lvl w:ilvl="0">
      <w:start w:val="1"/>
      <w:numFmt w:val="decimal"/>
      <w:lvlText w:val="%1"/>
      <w:lvlJc w:val="left"/>
      <w:pPr>
        <w:ind w:left="715" w:hanging="432"/>
      </w:pPr>
      <w:rPr>
        <w:i w:val="0"/>
        <w:iCs w:val="0"/>
        <w:sz w:val="36"/>
        <w:szCs w:val="36"/>
      </w:rPr>
    </w:lvl>
    <w:lvl w:ilvl="1">
      <w:start w:val="1"/>
      <w:numFmt w:val="decimal"/>
      <w:pStyle w:val="Titolo2"/>
      <w:lvlText w:val="%1.%2"/>
      <w:lvlJc w:val="left"/>
      <w:pPr>
        <w:ind w:left="2277" w:hanging="576"/>
      </w:pPr>
      <w:rPr>
        <w:i w:val="0"/>
        <w:iCs w:val="0"/>
        <w:sz w:val="28"/>
        <w:szCs w:val="28"/>
      </w:rPr>
    </w:lvl>
    <w:lvl w:ilvl="2">
      <w:start w:val="1"/>
      <w:numFmt w:val="decimal"/>
      <w:lvlText w:val="%1.%2.%3"/>
      <w:lvlJc w:val="left"/>
      <w:pPr>
        <w:ind w:left="2279" w:hanging="720"/>
      </w:pPr>
      <w:rPr>
        <w:i w:val="0"/>
        <w:iCs w:val="0"/>
      </w:rPr>
    </w:lvl>
    <w:lvl w:ilvl="3">
      <w:start w:val="1"/>
      <w:numFmt w:val="decimal"/>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6F555149"/>
    <w:multiLevelType w:val="hybridMultilevel"/>
    <w:tmpl w:val="6AA01B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51799192">
    <w:abstractNumId w:val="1"/>
  </w:num>
  <w:num w:numId="2" w16cid:durableId="1671060808">
    <w:abstractNumId w:val="1"/>
  </w:num>
  <w:num w:numId="3" w16cid:durableId="893321344">
    <w:abstractNumId w:val="0"/>
  </w:num>
  <w:num w:numId="4" w16cid:durableId="2115249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262"/>
    <w:rsid w:val="0018005B"/>
    <w:rsid w:val="002764C6"/>
    <w:rsid w:val="002E5CAE"/>
    <w:rsid w:val="0037256C"/>
    <w:rsid w:val="003F1836"/>
    <w:rsid w:val="005565B3"/>
    <w:rsid w:val="00670AA1"/>
    <w:rsid w:val="0067184A"/>
    <w:rsid w:val="006746DC"/>
    <w:rsid w:val="006C4448"/>
    <w:rsid w:val="00722BBD"/>
    <w:rsid w:val="00726991"/>
    <w:rsid w:val="00747999"/>
    <w:rsid w:val="00816F58"/>
    <w:rsid w:val="00872515"/>
    <w:rsid w:val="009356C9"/>
    <w:rsid w:val="00A47DFC"/>
    <w:rsid w:val="00AF12CF"/>
    <w:rsid w:val="00AF771E"/>
    <w:rsid w:val="00B16EF6"/>
    <w:rsid w:val="00B85262"/>
    <w:rsid w:val="00C454DE"/>
    <w:rsid w:val="00C83588"/>
    <w:rsid w:val="00CB0EEE"/>
    <w:rsid w:val="00D83589"/>
    <w:rsid w:val="00DC1009"/>
    <w:rsid w:val="00E246B9"/>
    <w:rsid w:val="00EA297E"/>
    <w:rsid w:val="00EC6810"/>
    <w:rsid w:val="00F60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BC295"/>
  <w15:chartTrackingRefBased/>
  <w15:docId w15:val="{B18F8EB3-5E3D-4169-83AE-216CE8DCA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0EEE"/>
  </w:style>
  <w:style w:type="paragraph" w:styleId="Titolo1">
    <w:name w:val="heading 1"/>
    <w:basedOn w:val="Normale"/>
    <w:next w:val="Normale"/>
    <w:link w:val="Titolo1Carattere"/>
    <w:uiPriority w:val="9"/>
    <w:qFormat/>
    <w:rsid w:val="00B852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726991"/>
    <w:pPr>
      <w:keepNext/>
      <w:keepLines/>
      <w:numPr>
        <w:ilvl w:val="1"/>
        <w:numId w:val="2"/>
      </w:numPr>
      <w:spacing w:before="80" w:after="0" w:line="240" w:lineRule="auto"/>
      <w:ind w:left="576"/>
      <w:outlineLvl w:val="1"/>
    </w:pPr>
    <w:rPr>
      <w:rFonts w:ascii="Garamond" w:eastAsiaTheme="majorEastAsia" w:hAnsi="Garamond" w:cstheme="majorBidi"/>
      <w:b/>
      <w:color w:val="000000" w:themeColor="text1"/>
      <w:sz w:val="32"/>
      <w:szCs w:val="28"/>
    </w:rPr>
  </w:style>
  <w:style w:type="paragraph" w:styleId="Titolo3">
    <w:name w:val="heading 3"/>
    <w:basedOn w:val="Normale"/>
    <w:next w:val="Normale"/>
    <w:link w:val="Titolo3Carattere"/>
    <w:uiPriority w:val="9"/>
    <w:semiHidden/>
    <w:unhideWhenUsed/>
    <w:qFormat/>
    <w:rsid w:val="00B8526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8526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8526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8526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8526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8526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8526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726991"/>
    <w:rPr>
      <w:rFonts w:ascii="Garamond" w:eastAsiaTheme="majorEastAsia" w:hAnsi="Garamond" w:cstheme="majorBidi"/>
      <w:b/>
      <w:color w:val="000000" w:themeColor="text1"/>
      <w:sz w:val="32"/>
      <w:szCs w:val="28"/>
    </w:rPr>
  </w:style>
  <w:style w:type="character" w:customStyle="1" w:styleId="Titolo1Carattere">
    <w:name w:val="Titolo 1 Carattere"/>
    <w:basedOn w:val="Carpredefinitoparagrafo"/>
    <w:link w:val="Titolo1"/>
    <w:uiPriority w:val="9"/>
    <w:rsid w:val="00B85262"/>
    <w:rPr>
      <w:rFonts w:asciiTheme="majorHAnsi" w:eastAsiaTheme="majorEastAsia" w:hAnsiTheme="majorHAnsi" w:cstheme="majorBidi"/>
      <w:color w:val="0F4761" w:themeColor="accent1" w:themeShade="BF"/>
      <w:sz w:val="40"/>
      <w:szCs w:val="40"/>
    </w:rPr>
  </w:style>
  <w:style w:type="character" w:customStyle="1" w:styleId="Titolo3Carattere">
    <w:name w:val="Titolo 3 Carattere"/>
    <w:basedOn w:val="Carpredefinitoparagrafo"/>
    <w:link w:val="Titolo3"/>
    <w:uiPriority w:val="9"/>
    <w:semiHidden/>
    <w:rsid w:val="00B8526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8526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8526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852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852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852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85262"/>
    <w:rPr>
      <w:rFonts w:eastAsiaTheme="majorEastAsia" w:cstheme="majorBidi"/>
      <w:color w:val="272727" w:themeColor="text1" w:themeTint="D8"/>
    </w:rPr>
  </w:style>
  <w:style w:type="paragraph" w:styleId="Titolo">
    <w:name w:val="Title"/>
    <w:basedOn w:val="Normale"/>
    <w:next w:val="Normale"/>
    <w:link w:val="TitoloCarattere"/>
    <w:uiPriority w:val="10"/>
    <w:qFormat/>
    <w:rsid w:val="00B852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8526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8526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852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8526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85262"/>
    <w:rPr>
      <w:i/>
      <w:iCs/>
      <w:color w:val="404040" w:themeColor="text1" w:themeTint="BF"/>
    </w:rPr>
  </w:style>
  <w:style w:type="paragraph" w:styleId="Paragrafoelenco">
    <w:name w:val="List Paragraph"/>
    <w:basedOn w:val="Normale"/>
    <w:uiPriority w:val="34"/>
    <w:qFormat/>
    <w:rsid w:val="00B85262"/>
    <w:pPr>
      <w:ind w:left="720"/>
      <w:contextualSpacing/>
    </w:pPr>
  </w:style>
  <w:style w:type="character" w:styleId="Enfasiintensa">
    <w:name w:val="Intense Emphasis"/>
    <w:basedOn w:val="Carpredefinitoparagrafo"/>
    <w:uiPriority w:val="21"/>
    <w:qFormat/>
    <w:rsid w:val="00B85262"/>
    <w:rPr>
      <w:i/>
      <w:iCs/>
      <w:color w:val="0F4761" w:themeColor="accent1" w:themeShade="BF"/>
    </w:rPr>
  </w:style>
  <w:style w:type="paragraph" w:styleId="Citazioneintensa">
    <w:name w:val="Intense Quote"/>
    <w:basedOn w:val="Normale"/>
    <w:next w:val="Normale"/>
    <w:link w:val="CitazioneintensaCarattere"/>
    <w:uiPriority w:val="30"/>
    <w:qFormat/>
    <w:rsid w:val="00B852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85262"/>
    <w:rPr>
      <w:i/>
      <w:iCs/>
      <w:color w:val="0F4761" w:themeColor="accent1" w:themeShade="BF"/>
    </w:rPr>
  </w:style>
  <w:style w:type="character" w:styleId="Riferimentointenso">
    <w:name w:val="Intense Reference"/>
    <w:basedOn w:val="Carpredefinitoparagrafo"/>
    <w:uiPriority w:val="32"/>
    <w:qFormat/>
    <w:rsid w:val="00B85262"/>
    <w:rPr>
      <w:b/>
      <w:bCs/>
      <w:smallCaps/>
      <w:color w:val="0F4761" w:themeColor="accent1" w:themeShade="BF"/>
      <w:spacing w:val="5"/>
    </w:rPr>
  </w:style>
  <w:style w:type="paragraph" w:styleId="Revisione">
    <w:name w:val="Revision"/>
    <w:hidden/>
    <w:uiPriority w:val="99"/>
    <w:semiHidden/>
    <w:rsid w:val="006C4448"/>
    <w:pPr>
      <w:spacing w:after="0" w:line="240" w:lineRule="auto"/>
    </w:pPr>
  </w:style>
  <w:style w:type="character" w:styleId="Rimandocommento">
    <w:name w:val="annotation reference"/>
    <w:basedOn w:val="Carpredefinitoparagrafo"/>
    <w:uiPriority w:val="99"/>
    <w:semiHidden/>
    <w:unhideWhenUsed/>
    <w:rsid w:val="006C4448"/>
    <w:rPr>
      <w:sz w:val="16"/>
      <w:szCs w:val="16"/>
    </w:rPr>
  </w:style>
  <w:style w:type="paragraph" w:styleId="Testocommento">
    <w:name w:val="annotation text"/>
    <w:basedOn w:val="Normale"/>
    <w:link w:val="TestocommentoCarattere"/>
    <w:uiPriority w:val="99"/>
    <w:semiHidden/>
    <w:unhideWhenUsed/>
    <w:rsid w:val="006C444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C4448"/>
    <w:rPr>
      <w:sz w:val="20"/>
      <w:szCs w:val="20"/>
    </w:rPr>
  </w:style>
  <w:style w:type="paragraph" w:styleId="Soggettocommento">
    <w:name w:val="annotation subject"/>
    <w:basedOn w:val="Testocommento"/>
    <w:next w:val="Testocommento"/>
    <w:link w:val="SoggettocommentoCarattere"/>
    <w:uiPriority w:val="99"/>
    <w:semiHidden/>
    <w:unhideWhenUsed/>
    <w:rsid w:val="006C4448"/>
    <w:rPr>
      <w:b/>
      <w:bCs/>
    </w:rPr>
  </w:style>
  <w:style w:type="character" w:customStyle="1" w:styleId="SoggettocommentoCarattere">
    <w:name w:val="Soggetto commento Carattere"/>
    <w:basedOn w:val="TestocommentoCarattere"/>
    <w:link w:val="Soggettocommento"/>
    <w:uiPriority w:val="99"/>
    <w:semiHidden/>
    <w:rsid w:val="006C44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84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405</Words>
  <Characters>2309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oliva.federico</dc:creator>
  <cp:keywords/>
  <dc:description/>
  <cp:lastModifiedBy>silvia carletti</cp:lastModifiedBy>
  <cp:revision>25</cp:revision>
  <dcterms:created xsi:type="dcterms:W3CDTF">2024-03-13T10:05:00Z</dcterms:created>
  <dcterms:modified xsi:type="dcterms:W3CDTF">2024-07-29T08:30:00Z</dcterms:modified>
</cp:coreProperties>
</file>